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0" w:type="dxa"/>
        <w:tblInd w:w="-4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70" w:type="dxa"/>
          <w:right w:w="70" w:type="dxa"/>
        </w:tblCellMar>
        <w:tblLook w:val="0000" w:firstRow="0" w:lastRow="0" w:firstColumn="0" w:lastColumn="0" w:noHBand="0" w:noVBand="0"/>
      </w:tblPr>
      <w:tblGrid>
        <w:gridCol w:w="1618"/>
        <w:gridCol w:w="5881"/>
        <w:gridCol w:w="1134"/>
        <w:gridCol w:w="1417"/>
      </w:tblGrid>
      <w:tr w:rsidR="00341C49" w:rsidRPr="00296248" w14:paraId="75132F21" w14:textId="77777777" w:rsidTr="00296248">
        <w:trPr>
          <w:cantSplit/>
          <w:trHeight w:val="279"/>
        </w:trPr>
        <w:tc>
          <w:tcPr>
            <w:tcW w:w="1618" w:type="dxa"/>
            <w:vMerge w:val="restart"/>
            <w:shd w:val="clear" w:color="auto" w:fill="FFFFFF"/>
            <w:vAlign w:val="center"/>
          </w:tcPr>
          <w:p w14:paraId="6F34D92C" w14:textId="77777777" w:rsidR="00341C49" w:rsidRPr="00296248" w:rsidRDefault="00341C49" w:rsidP="00296248">
            <w:pPr>
              <w:pStyle w:val="Balk4"/>
              <w:spacing w:line="360" w:lineRule="auto"/>
              <w:jc w:val="both"/>
              <w:rPr>
                <w:rFonts w:ascii="Times New Roman" w:hAnsi="Times New Roman" w:cs="Times New Roman"/>
                <w:color w:val="800000"/>
                <w:sz w:val="24"/>
                <w:szCs w:val="24"/>
              </w:rPr>
            </w:pPr>
            <w:r w:rsidRPr="00296248">
              <w:rPr>
                <w:rFonts w:ascii="Times New Roman" w:hAnsi="Times New Roman" w:cs="Times New Roman"/>
                <w:color w:val="800000"/>
                <w:sz w:val="24"/>
                <w:szCs w:val="24"/>
              </w:rPr>
              <w:drawing>
                <wp:inline distT="0" distB="0" distL="0" distR="0" wp14:anchorId="51631D78" wp14:editId="626E5B22">
                  <wp:extent cx="876300" cy="838200"/>
                  <wp:effectExtent l="0" t="0" r="0" b="0"/>
                  <wp:docPr id="2" name="Resim 2" descr="D:\16-SÜ-İSG tüm 20.5.22\10-SÜ-ACİL DURUM tüm 22\0.3-Acil Durum işaretleri\logolar\selçuk ün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6-SÜ-İSG tüm 20.5.22\10-SÜ-ACİL DURUM tüm 22\0.3-Acil Durum işaretleri\logolar\selçuk üni logo.jpg"/>
                          <pic:cNvPicPr>
                            <a:picLocks noChangeAspect="1" noChangeArrowheads="1"/>
                          </pic:cNvPicPr>
                        </pic:nvPicPr>
                        <pic:blipFill>
                          <a:blip r:embed="rId7"/>
                          <a:srcRect/>
                          <a:stretch>
                            <a:fillRect/>
                          </a:stretch>
                        </pic:blipFill>
                        <pic:spPr bwMode="auto">
                          <a:xfrm>
                            <a:off x="0" y="0"/>
                            <a:ext cx="866637" cy="828957"/>
                          </a:xfrm>
                          <a:prstGeom prst="rect">
                            <a:avLst/>
                          </a:prstGeom>
                          <a:noFill/>
                          <a:ln w="9525">
                            <a:noFill/>
                            <a:miter lim="800000"/>
                            <a:headEnd/>
                            <a:tailEnd/>
                          </a:ln>
                        </pic:spPr>
                      </pic:pic>
                    </a:graphicData>
                  </a:graphic>
                </wp:inline>
              </w:drawing>
            </w:r>
          </w:p>
        </w:tc>
        <w:tc>
          <w:tcPr>
            <w:tcW w:w="5881" w:type="dxa"/>
            <w:vMerge w:val="restart"/>
            <w:shd w:val="clear" w:color="auto" w:fill="FFFFFF"/>
            <w:vAlign w:val="center"/>
          </w:tcPr>
          <w:p w14:paraId="597C7008" w14:textId="77777777" w:rsidR="00341C49" w:rsidRPr="00A24BC6" w:rsidRDefault="00D73941" w:rsidP="00296248">
            <w:pPr>
              <w:pStyle w:val="Balk1"/>
              <w:spacing w:line="360" w:lineRule="auto"/>
              <w:rPr>
                <w:sz w:val="22"/>
                <w:szCs w:val="22"/>
              </w:rPr>
            </w:pPr>
            <w:r w:rsidRPr="00A24BC6">
              <w:rPr>
                <w:sz w:val="22"/>
                <w:szCs w:val="22"/>
              </w:rPr>
              <w:t xml:space="preserve">SELÇUK ÜNİVERSİTESİ </w:t>
            </w:r>
            <w:r w:rsidR="00341C49" w:rsidRPr="00A24BC6">
              <w:rPr>
                <w:sz w:val="22"/>
                <w:szCs w:val="22"/>
              </w:rPr>
              <w:t>VETERİNER FAKÜLTESİ</w:t>
            </w:r>
          </w:p>
        </w:tc>
        <w:tc>
          <w:tcPr>
            <w:tcW w:w="1134" w:type="dxa"/>
            <w:shd w:val="clear" w:color="auto" w:fill="FFFFFF"/>
            <w:vAlign w:val="center"/>
          </w:tcPr>
          <w:p w14:paraId="15E2D746" w14:textId="77777777" w:rsidR="00341C49" w:rsidRPr="00A24BC6" w:rsidRDefault="00341C49" w:rsidP="00296248">
            <w:pPr>
              <w:spacing w:line="360" w:lineRule="auto"/>
              <w:rPr>
                <w:b/>
                <w:noProof/>
                <w:sz w:val="16"/>
                <w:szCs w:val="16"/>
              </w:rPr>
            </w:pPr>
            <w:r w:rsidRPr="00A24BC6">
              <w:rPr>
                <w:b/>
                <w:noProof/>
                <w:sz w:val="16"/>
                <w:szCs w:val="16"/>
              </w:rPr>
              <w:t>Dok.Kodu</w:t>
            </w:r>
          </w:p>
        </w:tc>
        <w:tc>
          <w:tcPr>
            <w:tcW w:w="1417" w:type="dxa"/>
            <w:shd w:val="clear" w:color="auto" w:fill="FFFFFF"/>
            <w:vAlign w:val="center"/>
          </w:tcPr>
          <w:p w14:paraId="3A694F47" w14:textId="77777777" w:rsidR="00341C49" w:rsidRPr="00A24BC6" w:rsidRDefault="00D73941" w:rsidP="00296248">
            <w:pPr>
              <w:spacing w:line="360" w:lineRule="auto"/>
              <w:rPr>
                <w:noProof/>
                <w:sz w:val="16"/>
                <w:szCs w:val="16"/>
              </w:rPr>
            </w:pPr>
            <w:r w:rsidRPr="00A24BC6">
              <w:rPr>
                <w:noProof/>
                <w:sz w:val="16"/>
                <w:szCs w:val="16"/>
              </w:rPr>
              <w:t>VET-FAK. HH.</w:t>
            </w:r>
            <w:r w:rsidR="001E75AE" w:rsidRPr="00A24BC6">
              <w:rPr>
                <w:noProof/>
                <w:sz w:val="16"/>
                <w:szCs w:val="16"/>
              </w:rPr>
              <w:t>06</w:t>
            </w:r>
          </w:p>
        </w:tc>
      </w:tr>
      <w:tr w:rsidR="00341C49" w:rsidRPr="00296248" w14:paraId="54D4C326" w14:textId="77777777" w:rsidTr="00296248">
        <w:trPr>
          <w:cantSplit/>
          <w:trHeight w:val="424"/>
        </w:trPr>
        <w:tc>
          <w:tcPr>
            <w:tcW w:w="1618" w:type="dxa"/>
            <w:vMerge/>
            <w:shd w:val="clear" w:color="auto" w:fill="FFFFFF"/>
          </w:tcPr>
          <w:p w14:paraId="7C040B1B" w14:textId="77777777" w:rsidR="00341C49" w:rsidRPr="00296248" w:rsidRDefault="00341C49" w:rsidP="00296248">
            <w:pPr>
              <w:spacing w:line="360" w:lineRule="auto"/>
              <w:jc w:val="both"/>
              <w:rPr>
                <w:noProof/>
                <w:sz w:val="24"/>
                <w:szCs w:val="24"/>
              </w:rPr>
            </w:pPr>
          </w:p>
        </w:tc>
        <w:tc>
          <w:tcPr>
            <w:tcW w:w="5881" w:type="dxa"/>
            <w:vMerge/>
            <w:shd w:val="clear" w:color="auto" w:fill="FFFFFF"/>
            <w:vAlign w:val="center"/>
          </w:tcPr>
          <w:p w14:paraId="422B1068" w14:textId="77777777" w:rsidR="00341C49" w:rsidRPr="00A24BC6" w:rsidRDefault="00341C49" w:rsidP="00296248">
            <w:pPr>
              <w:spacing w:line="360" w:lineRule="auto"/>
              <w:jc w:val="center"/>
              <w:rPr>
                <w:noProof/>
                <w:sz w:val="22"/>
                <w:szCs w:val="22"/>
              </w:rPr>
            </w:pPr>
          </w:p>
        </w:tc>
        <w:tc>
          <w:tcPr>
            <w:tcW w:w="1134" w:type="dxa"/>
            <w:shd w:val="clear" w:color="auto" w:fill="FFFFFF"/>
            <w:vAlign w:val="center"/>
          </w:tcPr>
          <w:p w14:paraId="09213A87" w14:textId="77777777" w:rsidR="00341C49" w:rsidRPr="00A24BC6" w:rsidRDefault="00341C49" w:rsidP="00296248">
            <w:pPr>
              <w:spacing w:line="360" w:lineRule="auto"/>
              <w:rPr>
                <w:b/>
                <w:noProof/>
                <w:sz w:val="16"/>
                <w:szCs w:val="16"/>
              </w:rPr>
            </w:pPr>
            <w:r w:rsidRPr="00A24BC6">
              <w:rPr>
                <w:b/>
                <w:noProof/>
                <w:sz w:val="16"/>
                <w:szCs w:val="16"/>
              </w:rPr>
              <w:t>Yayın Tarihi</w:t>
            </w:r>
          </w:p>
        </w:tc>
        <w:tc>
          <w:tcPr>
            <w:tcW w:w="1417" w:type="dxa"/>
            <w:shd w:val="clear" w:color="auto" w:fill="FFFFFF"/>
            <w:vAlign w:val="center"/>
          </w:tcPr>
          <w:p w14:paraId="5ACF113A" w14:textId="77777777" w:rsidR="00341C49" w:rsidRPr="00A24BC6" w:rsidRDefault="00D73941" w:rsidP="00296248">
            <w:pPr>
              <w:spacing w:line="360" w:lineRule="auto"/>
              <w:rPr>
                <w:noProof/>
                <w:sz w:val="16"/>
                <w:szCs w:val="16"/>
              </w:rPr>
            </w:pPr>
            <w:r w:rsidRPr="00A24BC6">
              <w:rPr>
                <w:noProof/>
                <w:sz w:val="16"/>
                <w:szCs w:val="16"/>
              </w:rPr>
              <w:t>01.09.2022</w:t>
            </w:r>
          </w:p>
        </w:tc>
      </w:tr>
      <w:tr w:rsidR="00341C49" w:rsidRPr="00296248" w14:paraId="08512E71" w14:textId="77777777" w:rsidTr="00296248">
        <w:trPr>
          <w:cantSplit/>
          <w:trHeight w:val="416"/>
        </w:trPr>
        <w:tc>
          <w:tcPr>
            <w:tcW w:w="1618" w:type="dxa"/>
            <w:vMerge/>
            <w:shd w:val="clear" w:color="auto" w:fill="FFFFFF"/>
          </w:tcPr>
          <w:p w14:paraId="014F63EC" w14:textId="77777777" w:rsidR="00341C49" w:rsidRPr="00296248" w:rsidRDefault="00341C49" w:rsidP="00296248">
            <w:pPr>
              <w:spacing w:line="360" w:lineRule="auto"/>
              <w:jc w:val="both"/>
              <w:rPr>
                <w:noProof/>
                <w:sz w:val="24"/>
                <w:szCs w:val="24"/>
              </w:rPr>
            </w:pPr>
          </w:p>
        </w:tc>
        <w:tc>
          <w:tcPr>
            <w:tcW w:w="5881" w:type="dxa"/>
            <w:shd w:val="clear" w:color="auto" w:fill="FFFFFF"/>
            <w:vAlign w:val="center"/>
          </w:tcPr>
          <w:p w14:paraId="1DC4D992" w14:textId="77777777" w:rsidR="00341C49" w:rsidRPr="00A24BC6" w:rsidRDefault="00D73941" w:rsidP="00296248">
            <w:pPr>
              <w:pStyle w:val="Balk1"/>
              <w:spacing w:line="360" w:lineRule="auto"/>
              <w:rPr>
                <w:sz w:val="22"/>
                <w:szCs w:val="22"/>
              </w:rPr>
            </w:pPr>
            <w:r w:rsidRPr="00A24BC6">
              <w:rPr>
                <w:sz w:val="22"/>
                <w:szCs w:val="22"/>
              </w:rPr>
              <w:t>HAYVAN HASTANESİ</w:t>
            </w:r>
          </w:p>
        </w:tc>
        <w:tc>
          <w:tcPr>
            <w:tcW w:w="1134" w:type="dxa"/>
            <w:shd w:val="clear" w:color="auto" w:fill="FFFFFF"/>
            <w:vAlign w:val="center"/>
          </w:tcPr>
          <w:p w14:paraId="23DB6FBC" w14:textId="77777777" w:rsidR="00341C49" w:rsidRPr="00A24BC6" w:rsidRDefault="00341C49" w:rsidP="00296248">
            <w:pPr>
              <w:spacing w:line="360" w:lineRule="auto"/>
              <w:rPr>
                <w:b/>
                <w:noProof/>
                <w:sz w:val="16"/>
                <w:szCs w:val="16"/>
              </w:rPr>
            </w:pPr>
            <w:r w:rsidRPr="00A24BC6">
              <w:rPr>
                <w:b/>
                <w:noProof/>
                <w:sz w:val="16"/>
                <w:szCs w:val="16"/>
              </w:rPr>
              <w:t>Revizyon No</w:t>
            </w:r>
          </w:p>
        </w:tc>
        <w:tc>
          <w:tcPr>
            <w:tcW w:w="1417" w:type="dxa"/>
            <w:shd w:val="clear" w:color="auto" w:fill="FFFFFF"/>
            <w:vAlign w:val="center"/>
          </w:tcPr>
          <w:p w14:paraId="345A53E4" w14:textId="77777777" w:rsidR="00341C49" w:rsidRPr="00A24BC6" w:rsidRDefault="00341C49" w:rsidP="00296248">
            <w:pPr>
              <w:spacing w:line="360" w:lineRule="auto"/>
              <w:rPr>
                <w:noProof/>
                <w:sz w:val="16"/>
                <w:szCs w:val="16"/>
              </w:rPr>
            </w:pPr>
            <w:r w:rsidRPr="00A24BC6">
              <w:rPr>
                <w:noProof/>
                <w:sz w:val="16"/>
                <w:szCs w:val="16"/>
              </w:rPr>
              <w:t>0</w:t>
            </w:r>
            <w:r w:rsidR="00D73941" w:rsidRPr="00A24BC6">
              <w:rPr>
                <w:noProof/>
                <w:sz w:val="16"/>
                <w:szCs w:val="16"/>
              </w:rPr>
              <w:t>2</w:t>
            </w:r>
          </w:p>
        </w:tc>
      </w:tr>
      <w:tr w:rsidR="00341C49" w:rsidRPr="00296248" w14:paraId="3C94A1DA" w14:textId="77777777" w:rsidTr="00296248">
        <w:trPr>
          <w:cantSplit/>
          <w:trHeight w:val="408"/>
        </w:trPr>
        <w:tc>
          <w:tcPr>
            <w:tcW w:w="1618" w:type="dxa"/>
            <w:vMerge/>
            <w:shd w:val="clear" w:color="auto" w:fill="FFFFFF"/>
          </w:tcPr>
          <w:p w14:paraId="2D6F6C02" w14:textId="77777777" w:rsidR="00341C49" w:rsidRPr="00296248" w:rsidRDefault="00341C49" w:rsidP="00296248">
            <w:pPr>
              <w:spacing w:line="360" w:lineRule="auto"/>
              <w:jc w:val="both"/>
              <w:rPr>
                <w:noProof/>
                <w:sz w:val="24"/>
                <w:szCs w:val="24"/>
              </w:rPr>
            </w:pPr>
          </w:p>
        </w:tc>
        <w:tc>
          <w:tcPr>
            <w:tcW w:w="5881" w:type="dxa"/>
            <w:vMerge w:val="restart"/>
            <w:shd w:val="clear" w:color="auto" w:fill="FFFFFF"/>
            <w:vAlign w:val="center"/>
          </w:tcPr>
          <w:p w14:paraId="268F6318" w14:textId="77777777" w:rsidR="00341C49" w:rsidRPr="00A24BC6" w:rsidRDefault="00D87BB9" w:rsidP="00296248">
            <w:pPr>
              <w:spacing w:line="360" w:lineRule="auto"/>
              <w:jc w:val="center"/>
              <w:rPr>
                <w:b/>
                <w:sz w:val="22"/>
                <w:szCs w:val="22"/>
              </w:rPr>
            </w:pPr>
            <w:r w:rsidRPr="00A24BC6">
              <w:rPr>
                <w:b/>
                <w:sz w:val="22"/>
                <w:szCs w:val="22"/>
              </w:rPr>
              <w:t>HOSPİTALİZASYON BİRİMİ PROSEDÜRÜ</w:t>
            </w:r>
          </w:p>
        </w:tc>
        <w:tc>
          <w:tcPr>
            <w:tcW w:w="1134" w:type="dxa"/>
            <w:shd w:val="clear" w:color="auto" w:fill="FFFFFF"/>
            <w:vAlign w:val="center"/>
          </w:tcPr>
          <w:p w14:paraId="65D94571" w14:textId="77777777" w:rsidR="00341C49" w:rsidRPr="00A24BC6" w:rsidRDefault="00341C49" w:rsidP="00296248">
            <w:pPr>
              <w:spacing w:line="360" w:lineRule="auto"/>
              <w:rPr>
                <w:b/>
                <w:noProof/>
                <w:sz w:val="16"/>
                <w:szCs w:val="16"/>
              </w:rPr>
            </w:pPr>
            <w:r w:rsidRPr="00A24BC6">
              <w:rPr>
                <w:b/>
                <w:noProof/>
                <w:sz w:val="16"/>
                <w:szCs w:val="16"/>
              </w:rPr>
              <w:t>Rev.Tarihi</w:t>
            </w:r>
          </w:p>
        </w:tc>
        <w:tc>
          <w:tcPr>
            <w:tcW w:w="1417" w:type="dxa"/>
            <w:shd w:val="clear" w:color="auto" w:fill="FFFFFF"/>
            <w:vAlign w:val="center"/>
          </w:tcPr>
          <w:p w14:paraId="5B49E2F4" w14:textId="353DECF0" w:rsidR="00341C49" w:rsidRPr="00A24BC6" w:rsidRDefault="00F26A82" w:rsidP="00296248">
            <w:pPr>
              <w:spacing w:line="360" w:lineRule="auto"/>
              <w:rPr>
                <w:noProof/>
                <w:sz w:val="16"/>
                <w:szCs w:val="16"/>
              </w:rPr>
            </w:pPr>
            <w:r>
              <w:rPr>
                <w:noProof/>
                <w:sz w:val="16"/>
                <w:szCs w:val="16"/>
              </w:rPr>
              <w:t>04.01</w:t>
            </w:r>
            <w:r w:rsidR="00341C49" w:rsidRPr="00A24BC6">
              <w:rPr>
                <w:noProof/>
                <w:sz w:val="16"/>
                <w:szCs w:val="16"/>
              </w:rPr>
              <w:t>.</w:t>
            </w:r>
            <w:r>
              <w:rPr>
                <w:noProof/>
                <w:sz w:val="16"/>
                <w:szCs w:val="16"/>
              </w:rPr>
              <w:t>2024</w:t>
            </w:r>
          </w:p>
        </w:tc>
      </w:tr>
      <w:tr w:rsidR="00341C49" w:rsidRPr="00296248" w14:paraId="27556234" w14:textId="77777777" w:rsidTr="00296248">
        <w:trPr>
          <w:cantSplit/>
          <w:trHeight w:val="272"/>
        </w:trPr>
        <w:tc>
          <w:tcPr>
            <w:tcW w:w="1618" w:type="dxa"/>
            <w:vMerge/>
            <w:shd w:val="clear" w:color="auto" w:fill="FFFFFF"/>
          </w:tcPr>
          <w:p w14:paraId="2D1201A9" w14:textId="77777777" w:rsidR="00341C49" w:rsidRPr="00296248" w:rsidRDefault="00341C49" w:rsidP="00296248">
            <w:pPr>
              <w:spacing w:line="360" w:lineRule="auto"/>
              <w:jc w:val="both"/>
              <w:rPr>
                <w:noProof/>
                <w:sz w:val="24"/>
                <w:szCs w:val="24"/>
              </w:rPr>
            </w:pPr>
          </w:p>
        </w:tc>
        <w:tc>
          <w:tcPr>
            <w:tcW w:w="5881" w:type="dxa"/>
            <w:vMerge/>
            <w:shd w:val="clear" w:color="auto" w:fill="FFFFFF"/>
            <w:vAlign w:val="center"/>
          </w:tcPr>
          <w:p w14:paraId="26D68597" w14:textId="77777777" w:rsidR="00341C49" w:rsidRPr="00296248" w:rsidRDefault="00341C49" w:rsidP="00296248">
            <w:pPr>
              <w:spacing w:line="360" w:lineRule="auto"/>
              <w:jc w:val="center"/>
              <w:rPr>
                <w:b/>
                <w:noProof/>
              </w:rPr>
            </w:pPr>
          </w:p>
        </w:tc>
        <w:tc>
          <w:tcPr>
            <w:tcW w:w="1134" w:type="dxa"/>
            <w:shd w:val="clear" w:color="auto" w:fill="FFFFFF"/>
            <w:vAlign w:val="center"/>
          </w:tcPr>
          <w:p w14:paraId="0ECFB97E" w14:textId="77777777" w:rsidR="00341C49" w:rsidRPr="00A24BC6" w:rsidRDefault="00341C49" w:rsidP="00296248">
            <w:pPr>
              <w:spacing w:line="360" w:lineRule="auto"/>
              <w:rPr>
                <w:b/>
                <w:noProof/>
                <w:sz w:val="16"/>
                <w:szCs w:val="16"/>
              </w:rPr>
            </w:pPr>
            <w:r w:rsidRPr="00A24BC6">
              <w:rPr>
                <w:b/>
                <w:noProof/>
                <w:sz w:val="16"/>
                <w:szCs w:val="16"/>
              </w:rPr>
              <w:t>Sayfa No</w:t>
            </w:r>
          </w:p>
        </w:tc>
        <w:tc>
          <w:tcPr>
            <w:tcW w:w="1417" w:type="dxa"/>
            <w:shd w:val="clear" w:color="auto" w:fill="FFFFFF"/>
            <w:vAlign w:val="center"/>
          </w:tcPr>
          <w:p w14:paraId="520BBCC3" w14:textId="072451AA" w:rsidR="00341C49" w:rsidRPr="00A24BC6" w:rsidRDefault="00341C49" w:rsidP="00296248">
            <w:pPr>
              <w:spacing w:line="360" w:lineRule="auto"/>
              <w:rPr>
                <w:noProof/>
                <w:sz w:val="16"/>
                <w:szCs w:val="16"/>
              </w:rPr>
            </w:pPr>
            <w:r w:rsidRPr="00A24BC6">
              <w:rPr>
                <w:rStyle w:val="SayfaNumaras"/>
                <w:sz w:val="16"/>
                <w:szCs w:val="16"/>
              </w:rPr>
              <w:fldChar w:fldCharType="begin"/>
            </w:r>
            <w:r w:rsidRPr="00A24BC6">
              <w:rPr>
                <w:rStyle w:val="SayfaNumaras"/>
                <w:sz w:val="16"/>
                <w:szCs w:val="16"/>
              </w:rPr>
              <w:instrText xml:space="preserve"> PAGE </w:instrText>
            </w:r>
            <w:r w:rsidRPr="00A24BC6">
              <w:rPr>
                <w:rStyle w:val="SayfaNumaras"/>
                <w:sz w:val="16"/>
                <w:szCs w:val="16"/>
              </w:rPr>
              <w:fldChar w:fldCharType="separate"/>
            </w:r>
            <w:r w:rsidRPr="00A24BC6">
              <w:rPr>
                <w:rStyle w:val="SayfaNumaras"/>
                <w:noProof/>
                <w:sz w:val="16"/>
                <w:szCs w:val="16"/>
              </w:rPr>
              <w:t>1</w:t>
            </w:r>
            <w:r w:rsidRPr="00A24BC6">
              <w:rPr>
                <w:rStyle w:val="SayfaNumaras"/>
                <w:sz w:val="16"/>
                <w:szCs w:val="16"/>
              </w:rPr>
              <w:fldChar w:fldCharType="end"/>
            </w:r>
            <w:r w:rsidRPr="00A24BC6">
              <w:rPr>
                <w:rStyle w:val="SayfaNumaras"/>
                <w:sz w:val="16"/>
                <w:szCs w:val="16"/>
              </w:rPr>
              <w:t>/</w:t>
            </w:r>
            <w:r w:rsidR="005522B5">
              <w:rPr>
                <w:rStyle w:val="SayfaNumaras"/>
                <w:sz w:val="16"/>
                <w:szCs w:val="16"/>
              </w:rPr>
              <w:t>3</w:t>
            </w:r>
          </w:p>
        </w:tc>
      </w:tr>
    </w:tbl>
    <w:p w14:paraId="11A524CF" w14:textId="3686C586" w:rsidR="00341C49" w:rsidRPr="00296248" w:rsidRDefault="00341C49" w:rsidP="00296248">
      <w:pPr>
        <w:spacing w:line="360" w:lineRule="auto"/>
        <w:jc w:val="both"/>
        <w:rPr>
          <w:sz w:val="24"/>
          <w:szCs w:val="24"/>
        </w:rPr>
      </w:pPr>
    </w:p>
    <w:p w14:paraId="236AC5F7" w14:textId="77777777" w:rsidR="00296248" w:rsidRPr="00296248" w:rsidRDefault="00296248" w:rsidP="00296248">
      <w:pPr>
        <w:spacing w:line="360" w:lineRule="auto"/>
        <w:jc w:val="both"/>
        <w:rPr>
          <w:sz w:val="24"/>
          <w:szCs w:val="24"/>
        </w:rPr>
      </w:pPr>
    </w:p>
    <w:p w14:paraId="0819E38E" w14:textId="0F5A638A" w:rsidR="00296248" w:rsidRPr="00296248" w:rsidRDefault="00296248" w:rsidP="00296248">
      <w:pPr>
        <w:pStyle w:val="ListeParagraf"/>
        <w:numPr>
          <w:ilvl w:val="0"/>
          <w:numId w:val="1"/>
        </w:numPr>
        <w:spacing w:line="360" w:lineRule="auto"/>
        <w:ind w:left="426"/>
        <w:jc w:val="both"/>
        <w:rPr>
          <w:rStyle w:val="fontstyle21"/>
          <w:rFonts w:ascii="Times New Roman" w:hAnsi="Times New Roman"/>
        </w:rPr>
      </w:pPr>
      <w:r w:rsidRPr="00296248">
        <w:rPr>
          <w:rStyle w:val="fontstyle01"/>
          <w:rFonts w:ascii="Times New Roman" w:hAnsi="Times New Roman"/>
        </w:rPr>
        <w:t xml:space="preserve">Amaç: </w:t>
      </w:r>
      <w:r w:rsidRPr="00296248">
        <w:rPr>
          <w:rStyle w:val="fontstyle21"/>
          <w:rFonts w:ascii="Times New Roman" w:hAnsi="Times New Roman"/>
        </w:rPr>
        <w:t>Hayvan Hastanesi’nde bulunan Hospitalizasyon Birimleri’nin işleyişlerini</w:t>
      </w:r>
      <w:r w:rsidRPr="00296248">
        <w:rPr>
          <w:color w:val="000000"/>
          <w:sz w:val="24"/>
          <w:szCs w:val="24"/>
        </w:rPr>
        <w:t xml:space="preserve"> </w:t>
      </w:r>
      <w:r w:rsidRPr="00296248">
        <w:rPr>
          <w:rStyle w:val="fontstyle21"/>
          <w:rFonts w:ascii="Times New Roman" w:hAnsi="Times New Roman"/>
        </w:rPr>
        <w:t>belirlemek, hasta bakım kalitesini ve hasta sahibi memnuniyetini arttırmak, görevli</w:t>
      </w:r>
      <w:r w:rsidRPr="00296248">
        <w:rPr>
          <w:color w:val="000000"/>
          <w:sz w:val="24"/>
          <w:szCs w:val="24"/>
        </w:rPr>
        <w:t xml:space="preserve"> </w:t>
      </w:r>
      <w:r w:rsidRPr="00296248">
        <w:rPr>
          <w:rStyle w:val="fontstyle21"/>
          <w:rFonts w:ascii="Times New Roman" w:hAnsi="Times New Roman"/>
        </w:rPr>
        <w:t>personelin çalışma düzenini belirlemek, hastane kaynaklarının etkin kullanılmasını</w:t>
      </w:r>
      <w:r w:rsidRPr="00296248">
        <w:rPr>
          <w:color w:val="000000"/>
          <w:sz w:val="24"/>
          <w:szCs w:val="24"/>
        </w:rPr>
        <w:t xml:space="preserve"> </w:t>
      </w:r>
      <w:r w:rsidRPr="00296248">
        <w:rPr>
          <w:rStyle w:val="fontstyle21"/>
          <w:rFonts w:ascii="Times New Roman" w:hAnsi="Times New Roman"/>
        </w:rPr>
        <w:t>sağlamak, hasta kayıt sisteminin doğru ve düzenli kullanılmasını sağlamak.</w:t>
      </w:r>
    </w:p>
    <w:p w14:paraId="57706EE0" w14:textId="77777777" w:rsidR="00296248" w:rsidRPr="00296248" w:rsidRDefault="00296248" w:rsidP="00296248">
      <w:pPr>
        <w:pStyle w:val="ListeParagraf"/>
        <w:spacing w:line="360" w:lineRule="auto"/>
        <w:ind w:left="426"/>
        <w:jc w:val="both"/>
        <w:rPr>
          <w:color w:val="000000"/>
          <w:sz w:val="24"/>
          <w:szCs w:val="24"/>
        </w:rPr>
      </w:pPr>
    </w:p>
    <w:p w14:paraId="789DA339" w14:textId="00526CB4" w:rsidR="00296248" w:rsidRPr="00296248" w:rsidRDefault="00296248" w:rsidP="00296248">
      <w:pPr>
        <w:pStyle w:val="ListeParagraf"/>
        <w:numPr>
          <w:ilvl w:val="0"/>
          <w:numId w:val="1"/>
        </w:numPr>
        <w:spacing w:line="360" w:lineRule="auto"/>
        <w:ind w:left="426"/>
        <w:jc w:val="both"/>
        <w:rPr>
          <w:rStyle w:val="fontstyle21"/>
          <w:rFonts w:ascii="Times New Roman" w:hAnsi="Times New Roman"/>
        </w:rPr>
      </w:pPr>
      <w:r w:rsidRPr="00296248">
        <w:rPr>
          <w:rStyle w:val="fontstyle01"/>
          <w:rFonts w:ascii="Times New Roman" w:hAnsi="Times New Roman"/>
        </w:rPr>
        <w:t xml:space="preserve">Kapsam: </w:t>
      </w:r>
      <w:r w:rsidRPr="00296248">
        <w:rPr>
          <w:rStyle w:val="fontstyle21"/>
          <w:rFonts w:ascii="Times New Roman" w:hAnsi="Times New Roman"/>
        </w:rPr>
        <w:t>Hastaların hospitalizasyon birimlerine alınması, günlük bakım/beslemeleri ve</w:t>
      </w:r>
      <w:r w:rsidR="009E5AA3">
        <w:rPr>
          <w:color w:val="000000"/>
          <w:sz w:val="24"/>
          <w:szCs w:val="24"/>
        </w:rPr>
        <w:t xml:space="preserve"> </w:t>
      </w:r>
      <w:r w:rsidRPr="00296248">
        <w:rPr>
          <w:rStyle w:val="fontstyle21"/>
          <w:rFonts w:ascii="Times New Roman" w:hAnsi="Times New Roman"/>
        </w:rPr>
        <w:t>taburcu işlemlerine kadar geçen zaman zarfında yapılan tüm faaliyetleri ve görevli</w:t>
      </w:r>
      <w:r w:rsidRPr="00296248">
        <w:rPr>
          <w:color w:val="000000"/>
          <w:sz w:val="24"/>
          <w:szCs w:val="24"/>
        </w:rPr>
        <w:t xml:space="preserve"> </w:t>
      </w:r>
      <w:r w:rsidRPr="00296248">
        <w:rPr>
          <w:rStyle w:val="fontstyle21"/>
          <w:rFonts w:ascii="Times New Roman" w:hAnsi="Times New Roman"/>
        </w:rPr>
        <w:t>personelin sorumluluklarını kapsar.</w:t>
      </w:r>
    </w:p>
    <w:p w14:paraId="1AD2E84A" w14:textId="77777777" w:rsidR="00296248" w:rsidRPr="00296248" w:rsidRDefault="00296248" w:rsidP="00296248">
      <w:pPr>
        <w:pStyle w:val="ListeParagraf"/>
        <w:spacing w:line="360" w:lineRule="auto"/>
        <w:ind w:left="735"/>
        <w:jc w:val="both"/>
        <w:rPr>
          <w:color w:val="000000"/>
          <w:sz w:val="24"/>
          <w:szCs w:val="24"/>
        </w:rPr>
      </w:pPr>
    </w:p>
    <w:p w14:paraId="5E1D7B6B" w14:textId="4E2CA408" w:rsidR="00296248" w:rsidRPr="00296248" w:rsidRDefault="00296248" w:rsidP="00296248">
      <w:pPr>
        <w:pStyle w:val="ListeParagraf"/>
        <w:numPr>
          <w:ilvl w:val="0"/>
          <w:numId w:val="1"/>
        </w:numPr>
        <w:spacing w:line="360" w:lineRule="auto"/>
        <w:ind w:left="426"/>
        <w:jc w:val="both"/>
        <w:rPr>
          <w:rStyle w:val="fontstyle21"/>
          <w:rFonts w:ascii="Times New Roman" w:hAnsi="Times New Roman"/>
        </w:rPr>
      </w:pPr>
      <w:r w:rsidRPr="00296248">
        <w:rPr>
          <w:rStyle w:val="fontstyle21"/>
          <w:rFonts w:ascii="Times New Roman" w:hAnsi="Times New Roman"/>
          <w:b/>
          <w:bCs/>
        </w:rPr>
        <w:t>Sorumlular</w:t>
      </w:r>
    </w:p>
    <w:p w14:paraId="521C4710" w14:textId="219DB846" w:rsidR="00296248" w:rsidRPr="00296248" w:rsidRDefault="00296248" w:rsidP="00296248">
      <w:pPr>
        <w:pStyle w:val="ListeParagraf"/>
        <w:spacing w:line="360" w:lineRule="auto"/>
        <w:ind w:left="426"/>
        <w:jc w:val="both"/>
        <w:rPr>
          <w:rStyle w:val="fontstyle21"/>
          <w:rFonts w:ascii="Times New Roman" w:hAnsi="Times New Roman"/>
        </w:rPr>
      </w:pPr>
      <w:r>
        <w:rPr>
          <w:rStyle w:val="fontstyle21"/>
          <w:rFonts w:ascii="Times New Roman" w:hAnsi="Times New Roman"/>
        </w:rPr>
        <w:t>-</w:t>
      </w:r>
      <w:r w:rsidRPr="00296248">
        <w:rPr>
          <w:rStyle w:val="fontstyle21"/>
          <w:rFonts w:ascii="Times New Roman" w:hAnsi="Times New Roman"/>
        </w:rPr>
        <w:t>Başhekim</w:t>
      </w:r>
    </w:p>
    <w:p w14:paraId="0AF44D5E" w14:textId="3AB32873" w:rsidR="00296248" w:rsidRPr="00296248" w:rsidRDefault="00296248" w:rsidP="00296248">
      <w:pPr>
        <w:pStyle w:val="ListeParagraf"/>
        <w:spacing w:line="360" w:lineRule="auto"/>
        <w:ind w:left="426"/>
        <w:jc w:val="both"/>
        <w:rPr>
          <w:rStyle w:val="fontstyle21"/>
          <w:rFonts w:ascii="Times New Roman" w:hAnsi="Times New Roman"/>
        </w:rPr>
      </w:pPr>
      <w:r>
        <w:rPr>
          <w:rStyle w:val="fontstyle21"/>
          <w:rFonts w:ascii="Times New Roman" w:hAnsi="Times New Roman"/>
        </w:rPr>
        <w:t>-</w:t>
      </w:r>
      <w:r w:rsidRPr="00296248">
        <w:rPr>
          <w:rStyle w:val="fontstyle21"/>
          <w:rFonts w:ascii="Times New Roman" w:hAnsi="Times New Roman"/>
        </w:rPr>
        <w:t>Başhekim yardımcısı</w:t>
      </w:r>
    </w:p>
    <w:p w14:paraId="4D6E4941" w14:textId="0A367BFD" w:rsidR="00296248" w:rsidRPr="00296248" w:rsidRDefault="00296248" w:rsidP="00296248">
      <w:pPr>
        <w:pStyle w:val="ListeParagraf"/>
        <w:spacing w:line="360" w:lineRule="auto"/>
        <w:ind w:left="426"/>
        <w:jc w:val="both"/>
        <w:rPr>
          <w:rStyle w:val="fontstyle21"/>
          <w:rFonts w:ascii="Times New Roman" w:hAnsi="Times New Roman"/>
        </w:rPr>
      </w:pPr>
      <w:r>
        <w:rPr>
          <w:rStyle w:val="fontstyle21"/>
          <w:rFonts w:ascii="Times New Roman" w:hAnsi="Times New Roman"/>
        </w:rPr>
        <w:t>-Her birimin h</w:t>
      </w:r>
      <w:r w:rsidRPr="00296248">
        <w:rPr>
          <w:rStyle w:val="fontstyle21"/>
          <w:rFonts w:ascii="Times New Roman" w:hAnsi="Times New Roman"/>
        </w:rPr>
        <w:t>ospitalizasyon sorumlu</w:t>
      </w:r>
      <w:r>
        <w:rPr>
          <w:rStyle w:val="fontstyle21"/>
          <w:rFonts w:ascii="Times New Roman" w:hAnsi="Times New Roman"/>
        </w:rPr>
        <w:t>ları</w:t>
      </w:r>
    </w:p>
    <w:p w14:paraId="23B3A2AA" w14:textId="20DDF700" w:rsidR="00296248" w:rsidRPr="00296248" w:rsidRDefault="00296248" w:rsidP="00296248">
      <w:pPr>
        <w:pStyle w:val="ListeParagraf"/>
        <w:spacing w:line="360" w:lineRule="auto"/>
        <w:ind w:left="426"/>
        <w:jc w:val="both"/>
        <w:rPr>
          <w:rStyle w:val="fontstyle21"/>
          <w:rFonts w:ascii="Times New Roman" w:hAnsi="Times New Roman"/>
        </w:rPr>
      </w:pPr>
      <w:r>
        <w:rPr>
          <w:rStyle w:val="fontstyle21"/>
          <w:rFonts w:ascii="Times New Roman" w:hAnsi="Times New Roman"/>
        </w:rPr>
        <w:t>-</w:t>
      </w:r>
      <w:r w:rsidRPr="00296248">
        <w:rPr>
          <w:rStyle w:val="fontstyle21"/>
          <w:rFonts w:ascii="Times New Roman" w:hAnsi="Times New Roman"/>
        </w:rPr>
        <w:t>Araştırma Görevlisi</w:t>
      </w:r>
    </w:p>
    <w:p w14:paraId="1F0EFB40" w14:textId="7E598D7E" w:rsidR="00296248" w:rsidRPr="00296248" w:rsidRDefault="00296248" w:rsidP="00296248">
      <w:pPr>
        <w:pStyle w:val="ListeParagraf"/>
        <w:spacing w:line="360" w:lineRule="auto"/>
        <w:ind w:left="426"/>
        <w:jc w:val="both"/>
        <w:rPr>
          <w:rStyle w:val="fontstyle21"/>
          <w:rFonts w:ascii="Times New Roman" w:hAnsi="Times New Roman"/>
        </w:rPr>
      </w:pPr>
      <w:r>
        <w:rPr>
          <w:rStyle w:val="fontstyle21"/>
          <w:rFonts w:ascii="Times New Roman" w:hAnsi="Times New Roman"/>
        </w:rPr>
        <w:t>-</w:t>
      </w:r>
      <w:r w:rsidRPr="00296248">
        <w:rPr>
          <w:rStyle w:val="fontstyle21"/>
          <w:rFonts w:ascii="Times New Roman" w:hAnsi="Times New Roman"/>
        </w:rPr>
        <w:t>Öğretim Görevlisi</w:t>
      </w:r>
    </w:p>
    <w:p w14:paraId="3DA74221" w14:textId="4C961A73" w:rsidR="00296248" w:rsidRPr="00296248" w:rsidRDefault="00296248" w:rsidP="00296248">
      <w:pPr>
        <w:pStyle w:val="ListeParagraf"/>
        <w:spacing w:line="360" w:lineRule="auto"/>
        <w:ind w:left="426"/>
        <w:jc w:val="both"/>
        <w:rPr>
          <w:rStyle w:val="fontstyle21"/>
          <w:rFonts w:ascii="Times New Roman" w:hAnsi="Times New Roman"/>
        </w:rPr>
      </w:pPr>
      <w:r>
        <w:rPr>
          <w:rStyle w:val="fontstyle21"/>
          <w:rFonts w:ascii="Times New Roman" w:hAnsi="Times New Roman"/>
        </w:rPr>
        <w:t>-</w:t>
      </w:r>
      <w:r w:rsidRPr="00296248">
        <w:rPr>
          <w:rStyle w:val="fontstyle21"/>
          <w:rFonts w:ascii="Times New Roman" w:hAnsi="Times New Roman"/>
        </w:rPr>
        <w:t>Veteriner Hekim</w:t>
      </w:r>
    </w:p>
    <w:p w14:paraId="2FADD413" w14:textId="673F5081" w:rsidR="00296248" w:rsidRPr="00296248" w:rsidRDefault="00296248" w:rsidP="00296248">
      <w:pPr>
        <w:pStyle w:val="ListeParagraf"/>
        <w:spacing w:line="360" w:lineRule="auto"/>
        <w:ind w:left="426"/>
        <w:jc w:val="both"/>
        <w:rPr>
          <w:rStyle w:val="fontstyle21"/>
          <w:rFonts w:ascii="Times New Roman" w:hAnsi="Times New Roman"/>
        </w:rPr>
      </w:pPr>
      <w:r>
        <w:rPr>
          <w:rStyle w:val="fontstyle21"/>
          <w:rFonts w:ascii="Times New Roman" w:hAnsi="Times New Roman"/>
        </w:rPr>
        <w:t>-</w:t>
      </w:r>
      <w:r w:rsidRPr="00296248">
        <w:rPr>
          <w:rStyle w:val="fontstyle21"/>
          <w:rFonts w:ascii="Times New Roman" w:hAnsi="Times New Roman"/>
        </w:rPr>
        <w:t>Nöbetçi Veteriner Hekim</w:t>
      </w:r>
    </w:p>
    <w:p w14:paraId="0D5B8EDF" w14:textId="03005C87" w:rsidR="00296248" w:rsidRPr="00296248" w:rsidRDefault="00296248" w:rsidP="00296248">
      <w:pPr>
        <w:pStyle w:val="ListeParagraf"/>
        <w:spacing w:line="360" w:lineRule="auto"/>
        <w:ind w:left="426"/>
        <w:jc w:val="both"/>
        <w:rPr>
          <w:rStyle w:val="fontstyle21"/>
          <w:rFonts w:ascii="Times New Roman" w:hAnsi="Times New Roman"/>
        </w:rPr>
      </w:pPr>
      <w:r>
        <w:rPr>
          <w:rStyle w:val="fontstyle21"/>
          <w:rFonts w:ascii="Times New Roman" w:hAnsi="Times New Roman"/>
        </w:rPr>
        <w:t>-</w:t>
      </w:r>
      <w:r w:rsidRPr="00296248">
        <w:rPr>
          <w:rStyle w:val="fontstyle21"/>
          <w:rFonts w:ascii="Times New Roman" w:hAnsi="Times New Roman"/>
        </w:rPr>
        <w:t>Sorumlu Öğretim Üyesi</w:t>
      </w:r>
    </w:p>
    <w:p w14:paraId="235A99E8" w14:textId="3B7D6C39" w:rsidR="00296248" w:rsidRPr="00296248" w:rsidRDefault="00296248" w:rsidP="00296248">
      <w:pPr>
        <w:pStyle w:val="ListeParagraf"/>
        <w:spacing w:line="360" w:lineRule="auto"/>
        <w:ind w:left="426"/>
        <w:jc w:val="both"/>
        <w:rPr>
          <w:rStyle w:val="fontstyle21"/>
          <w:rFonts w:ascii="Times New Roman" w:hAnsi="Times New Roman"/>
        </w:rPr>
      </w:pPr>
      <w:r>
        <w:rPr>
          <w:rStyle w:val="fontstyle21"/>
          <w:rFonts w:ascii="Times New Roman" w:hAnsi="Times New Roman"/>
        </w:rPr>
        <w:t>-</w:t>
      </w:r>
      <w:r w:rsidRPr="00296248">
        <w:rPr>
          <w:rStyle w:val="fontstyle21"/>
          <w:rFonts w:ascii="Times New Roman" w:hAnsi="Times New Roman"/>
        </w:rPr>
        <w:t xml:space="preserve">Hayvan </w:t>
      </w:r>
      <w:r>
        <w:rPr>
          <w:rStyle w:val="fontstyle21"/>
          <w:rFonts w:ascii="Times New Roman" w:hAnsi="Times New Roman"/>
        </w:rPr>
        <w:t>hastanesi hizmetlileri</w:t>
      </w:r>
    </w:p>
    <w:p w14:paraId="42FCD1E2" w14:textId="1D154CB1" w:rsidR="00296248" w:rsidRPr="00296248" w:rsidRDefault="00296248" w:rsidP="00296248">
      <w:pPr>
        <w:pStyle w:val="ListeParagraf"/>
        <w:spacing w:line="360" w:lineRule="auto"/>
        <w:ind w:left="426"/>
        <w:jc w:val="both"/>
        <w:rPr>
          <w:rStyle w:val="fontstyle21"/>
          <w:rFonts w:ascii="Times New Roman" w:hAnsi="Times New Roman"/>
        </w:rPr>
      </w:pPr>
      <w:r>
        <w:rPr>
          <w:rStyle w:val="fontstyle21"/>
          <w:rFonts w:ascii="Times New Roman" w:hAnsi="Times New Roman"/>
        </w:rPr>
        <w:t>-</w:t>
      </w:r>
      <w:r w:rsidRPr="00296248">
        <w:rPr>
          <w:rStyle w:val="fontstyle21"/>
          <w:rFonts w:ascii="Times New Roman" w:hAnsi="Times New Roman"/>
        </w:rPr>
        <w:t>Tıbbi atık görevlisi</w:t>
      </w:r>
    </w:p>
    <w:p w14:paraId="0899F5AF" w14:textId="77777777" w:rsidR="00296248" w:rsidRDefault="00296248" w:rsidP="00296248">
      <w:pPr>
        <w:pStyle w:val="ListeParagraf"/>
        <w:spacing w:line="360" w:lineRule="auto"/>
        <w:ind w:left="426"/>
        <w:jc w:val="both"/>
        <w:rPr>
          <w:rStyle w:val="fontstyle21"/>
          <w:rFonts w:ascii="Times New Roman" w:hAnsi="Times New Roman"/>
        </w:rPr>
      </w:pPr>
      <w:r w:rsidRPr="00296248">
        <w:rPr>
          <w:rStyle w:val="fontstyle21"/>
          <w:rFonts w:ascii="Times New Roman" w:hAnsi="Times New Roman"/>
        </w:rPr>
        <w:br/>
      </w:r>
      <w:r w:rsidRPr="00296248">
        <w:rPr>
          <w:rStyle w:val="fontstyle21"/>
          <w:rFonts w:ascii="Times New Roman" w:hAnsi="Times New Roman"/>
          <w:b/>
          <w:bCs/>
        </w:rPr>
        <w:t>4. Faaliyet Akışı</w:t>
      </w:r>
    </w:p>
    <w:p w14:paraId="34694F44" w14:textId="77777777" w:rsidR="00296248" w:rsidRDefault="00296248" w:rsidP="00296248">
      <w:pPr>
        <w:pStyle w:val="ListeParagraf"/>
        <w:spacing w:line="360" w:lineRule="auto"/>
        <w:ind w:left="426"/>
        <w:jc w:val="both"/>
        <w:rPr>
          <w:rStyle w:val="fontstyle21"/>
          <w:rFonts w:ascii="Times New Roman" w:hAnsi="Times New Roman"/>
        </w:rPr>
      </w:pPr>
      <w:r w:rsidRPr="00296248">
        <w:rPr>
          <w:rStyle w:val="fontstyle21"/>
          <w:rFonts w:ascii="Times New Roman" w:hAnsi="Times New Roman"/>
          <w:b/>
          <w:bCs/>
        </w:rPr>
        <w:t>4.1. Hospitalizasyon Birimine Hasta kabul ve kayıt</w:t>
      </w:r>
    </w:p>
    <w:p w14:paraId="662258CA" w14:textId="77777777" w:rsidR="00296248" w:rsidRDefault="00296248" w:rsidP="00296248">
      <w:pPr>
        <w:pStyle w:val="ListeParagraf"/>
        <w:spacing w:line="360" w:lineRule="auto"/>
        <w:ind w:left="426"/>
        <w:jc w:val="both"/>
        <w:rPr>
          <w:rStyle w:val="fontstyle21"/>
          <w:rFonts w:ascii="Times New Roman" w:hAnsi="Times New Roman"/>
        </w:rPr>
      </w:pPr>
      <w:r w:rsidRPr="00296248">
        <w:rPr>
          <w:rStyle w:val="fontstyle21"/>
          <w:rFonts w:ascii="Times New Roman" w:hAnsi="Times New Roman"/>
        </w:rPr>
        <w:t>- Hospitalizasyon birimine kliniklerden sevk edilen veya Hayvan Hastanesi ile arasında protokol bulunan kurumlardan gelen hastalar alınabilir.</w:t>
      </w:r>
    </w:p>
    <w:p w14:paraId="039D4E7E" w14:textId="77777777" w:rsidR="00296248" w:rsidRDefault="00296248" w:rsidP="00296248">
      <w:pPr>
        <w:pStyle w:val="ListeParagraf"/>
        <w:spacing w:line="360" w:lineRule="auto"/>
        <w:ind w:left="426"/>
        <w:jc w:val="both"/>
        <w:rPr>
          <w:rStyle w:val="fontstyle21"/>
          <w:rFonts w:ascii="Times New Roman" w:hAnsi="Times New Roman"/>
        </w:rPr>
      </w:pPr>
      <w:r w:rsidRPr="00296248">
        <w:rPr>
          <w:rStyle w:val="fontstyle21"/>
          <w:rFonts w:ascii="Times New Roman" w:hAnsi="Times New Roman"/>
          <w:b/>
          <w:bCs/>
        </w:rPr>
        <w:t>4.2. Hastaların hospitalizasyon birimine alınması</w:t>
      </w:r>
    </w:p>
    <w:p w14:paraId="1553FCFC" w14:textId="77777777" w:rsidR="00296248" w:rsidRDefault="00296248" w:rsidP="00296248">
      <w:pPr>
        <w:pStyle w:val="ListeParagraf"/>
        <w:spacing w:line="360" w:lineRule="auto"/>
        <w:ind w:left="426"/>
        <w:jc w:val="both"/>
        <w:rPr>
          <w:rStyle w:val="fontstyle21"/>
          <w:rFonts w:ascii="Times New Roman" w:hAnsi="Times New Roman"/>
        </w:rPr>
      </w:pPr>
      <w:r w:rsidRPr="00296248">
        <w:rPr>
          <w:rStyle w:val="fontstyle21"/>
          <w:rFonts w:ascii="Times New Roman" w:hAnsi="Times New Roman"/>
        </w:rPr>
        <w:lastRenderedPageBreak/>
        <w:t>- Hospitalizasyon birimine hasta alacak olan veteriner hekimler (Sorumlu Öğretim Üyesi, Hospitalizasyon Sorumlusu, Arş. Gör., Öğr. Gör. veya Vet. Hekim); hospitalizasyon sorumlusuna haber verir, hastayı yatıracağı kafesi teslim alır</w:t>
      </w:r>
      <w:r>
        <w:rPr>
          <w:rStyle w:val="fontstyle21"/>
          <w:rFonts w:ascii="Times New Roman" w:hAnsi="Times New Roman"/>
        </w:rPr>
        <w:t>.</w:t>
      </w:r>
    </w:p>
    <w:p w14:paraId="5A8C850C" w14:textId="096BBEF0" w:rsidR="00296248" w:rsidRDefault="00296248" w:rsidP="00296248">
      <w:pPr>
        <w:pStyle w:val="ListeParagraf"/>
        <w:spacing w:line="360" w:lineRule="auto"/>
        <w:ind w:left="426"/>
        <w:jc w:val="both"/>
        <w:rPr>
          <w:rStyle w:val="fontstyle21"/>
          <w:rFonts w:ascii="Times New Roman" w:hAnsi="Times New Roman"/>
        </w:rPr>
      </w:pPr>
      <w:r w:rsidRPr="00296248">
        <w:rPr>
          <w:rStyle w:val="fontstyle21"/>
          <w:rFonts w:ascii="Times New Roman" w:hAnsi="Times New Roman"/>
        </w:rPr>
        <w:t xml:space="preserve">- Hospitalize edilecek olan hayvanlar; tez, çalışma veya proje amacıyla hospitalizasyon birimlerine getirilecekler ise; sorumlu veteriner hekim hastaları Hosptalizasyon Birimi’ne getirmeden önce, Başhekimliğe ilgili çalışma için </w:t>
      </w:r>
      <w:r>
        <w:rPr>
          <w:rStyle w:val="fontstyle21"/>
          <w:rFonts w:ascii="Times New Roman" w:hAnsi="Times New Roman"/>
        </w:rPr>
        <w:t>SÜVDAMEK’ten</w:t>
      </w:r>
      <w:r w:rsidRPr="00296248">
        <w:rPr>
          <w:rStyle w:val="fontstyle21"/>
          <w:rFonts w:ascii="Times New Roman" w:hAnsi="Times New Roman"/>
        </w:rPr>
        <w:t xml:space="preserve"> alınan karar ile başvuracak ve başhekimliğin oluru ile hospitalizasyon birimini kullanabilecektir.</w:t>
      </w:r>
    </w:p>
    <w:p w14:paraId="568DB2D8" w14:textId="77777777" w:rsidR="00296248" w:rsidRDefault="00296248" w:rsidP="00296248">
      <w:pPr>
        <w:pStyle w:val="ListeParagraf"/>
        <w:spacing w:line="360" w:lineRule="auto"/>
        <w:ind w:left="426"/>
        <w:jc w:val="both"/>
        <w:rPr>
          <w:rStyle w:val="fontstyle21"/>
          <w:rFonts w:ascii="Times New Roman" w:hAnsi="Times New Roman"/>
        </w:rPr>
      </w:pPr>
      <w:r w:rsidRPr="00296248">
        <w:rPr>
          <w:rStyle w:val="fontstyle21"/>
          <w:rFonts w:ascii="Times New Roman" w:hAnsi="Times New Roman"/>
        </w:rPr>
        <w:t>- Hospitalizasyon birimine alınan her türlü yatan hastadan (tez, çalışma, proje hayvanları</w:t>
      </w:r>
    </w:p>
    <w:p w14:paraId="6A128B45" w14:textId="77777777" w:rsidR="00296248" w:rsidRDefault="00296248" w:rsidP="00296248">
      <w:pPr>
        <w:pStyle w:val="ListeParagraf"/>
        <w:spacing w:line="360" w:lineRule="auto"/>
        <w:ind w:left="426"/>
        <w:jc w:val="both"/>
        <w:rPr>
          <w:rStyle w:val="fontstyle21"/>
          <w:rFonts w:ascii="Times New Roman" w:hAnsi="Times New Roman"/>
        </w:rPr>
      </w:pPr>
      <w:r w:rsidRPr="00296248">
        <w:rPr>
          <w:rStyle w:val="fontstyle21"/>
          <w:rFonts w:ascii="Times New Roman" w:hAnsi="Times New Roman"/>
        </w:rPr>
        <w:t>dahil) hospitalizasyon ücreti alınması zorunludur.</w:t>
      </w:r>
    </w:p>
    <w:p w14:paraId="35304DDF" w14:textId="77777777" w:rsidR="00296248" w:rsidRDefault="00296248" w:rsidP="00296248">
      <w:pPr>
        <w:pStyle w:val="ListeParagraf"/>
        <w:spacing w:line="360" w:lineRule="auto"/>
        <w:ind w:left="426"/>
        <w:jc w:val="both"/>
        <w:rPr>
          <w:rStyle w:val="fontstyle21"/>
          <w:rFonts w:ascii="Times New Roman" w:hAnsi="Times New Roman"/>
        </w:rPr>
      </w:pPr>
      <w:r w:rsidRPr="00296248">
        <w:rPr>
          <w:rStyle w:val="fontstyle21"/>
          <w:rFonts w:ascii="Times New Roman" w:hAnsi="Times New Roman"/>
        </w:rPr>
        <w:t>- Hasta, hospitalizasyon biriminde bulunan kafese alındıktan sonra tüm sorumluluk hastayı getiren veteriner hekimdedir. Sorumlu veteriner hekim; hastanın yattığı süreç boyunca, hastanın bakım, besleme, gezinme, ilaç uygulama ve sağlık takibinden ayrıca kafes temizliğinden sorumludur.</w:t>
      </w:r>
    </w:p>
    <w:p w14:paraId="593EF1C0" w14:textId="77ACBAF3" w:rsidR="00296248" w:rsidRDefault="00296248" w:rsidP="00296248">
      <w:pPr>
        <w:pStyle w:val="ListeParagraf"/>
        <w:spacing w:line="360" w:lineRule="auto"/>
        <w:ind w:left="426"/>
        <w:jc w:val="both"/>
        <w:rPr>
          <w:rStyle w:val="fontstyle21"/>
          <w:rFonts w:ascii="Times New Roman" w:hAnsi="Times New Roman"/>
        </w:rPr>
      </w:pPr>
      <w:r w:rsidRPr="00296248">
        <w:rPr>
          <w:rStyle w:val="fontstyle21"/>
          <w:rFonts w:ascii="Times New Roman" w:hAnsi="Times New Roman"/>
        </w:rPr>
        <w:t xml:space="preserve">- Sorumlu veteriner hekim, hasta öldüğü takdirde hospitalizasyon sorumlusuna durumu bildirmek, </w:t>
      </w:r>
      <w:r>
        <w:rPr>
          <w:rStyle w:val="fontstyle21"/>
          <w:rFonts w:ascii="Times New Roman" w:hAnsi="Times New Roman"/>
        </w:rPr>
        <w:t>e</w:t>
      </w:r>
      <w:r w:rsidRPr="00296248">
        <w:rPr>
          <w:rStyle w:val="fontstyle21"/>
          <w:rFonts w:ascii="Times New Roman" w:hAnsi="Times New Roman"/>
        </w:rPr>
        <w:t>x raporu (</w:t>
      </w:r>
      <w:r w:rsidR="00CC2933">
        <w:rPr>
          <w:rStyle w:val="fontstyle21"/>
          <w:rFonts w:ascii="Times New Roman" w:hAnsi="Times New Roman"/>
          <w:b/>
        </w:rPr>
        <w:t>VET-FAK.HH.13</w:t>
      </w:r>
      <w:r w:rsidRPr="00296248">
        <w:rPr>
          <w:rStyle w:val="fontstyle21"/>
          <w:rFonts w:ascii="Times New Roman" w:hAnsi="Times New Roman"/>
        </w:rPr>
        <w:t>) düzenleyerek hastanın dosyasına eklemek ve tıbbi atık prosedürüne uygun bir şekilde ölen hastanın soğuk hava deposuna kaldırılmasını sağlamak ile yükümlüdür.</w:t>
      </w:r>
    </w:p>
    <w:p w14:paraId="083AA08C" w14:textId="77777777" w:rsidR="00296248" w:rsidRDefault="00296248" w:rsidP="00296248">
      <w:pPr>
        <w:pStyle w:val="ListeParagraf"/>
        <w:spacing w:line="360" w:lineRule="auto"/>
        <w:ind w:left="426"/>
        <w:jc w:val="both"/>
        <w:rPr>
          <w:rStyle w:val="fontstyle21"/>
          <w:rFonts w:ascii="Times New Roman" w:hAnsi="Times New Roman"/>
        </w:rPr>
      </w:pPr>
      <w:r w:rsidRPr="00296248">
        <w:rPr>
          <w:rStyle w:val="fontstyle21"/>
          <w:rFonts w:ascii="Times New Roman" w:hAnsi="Times New Roman"/>
        </w:rPr>
        <w:t>- Sorumlu veteriner hekim, kadrolu bir öğretim elemanı ise yalnızca kendi adı/soyadı ve iletişim bilgilerini içeren bir hospitalizayon birimi hasta takip formunu, kadrolu değilse hem kendi hem de hastaya birlikte müdahale ettikleri kadrolu öğretim elemanının ad/soyad ve iletişim bilgilerini içeren hasta t</w:t>
      </w:r>
      <w:bookmarkStart w:id="0" w:name="_GoBack"/>
      <w:bookmarkEnd w:id="0"/>
      <w:r w:rsidRPr="00296248">
        <w:rPr>
          <w:rStyle w:val="fontstyle21"/>
          <w:rFonts w:ascii="Times New Roman" w:hAnsi="Times New Roman"/>
        </w:rPr>
        <w:t>akip formunu, teslim aldığı kafes üzerine asmakla yükümlüdür.</w:t>
      </w:r>
    </w:p>
    <w:p w14:paraId="55EB4652" w14:textId="77777777" w:rsidR="005A6BE9" w:rsidRDefault="00296248" w:rsidP="00296248">
      <w:pPr>
        <w:pStyle w:val="ListeParagraf"/>
        <w:spacing w:line="360" w:lineRule="auto"/>
        <w:ind w:left="426"/>
        <w:jc w:val="both"/>
        <w:rPr>
          <w:rStyle w:val="fontstyle21"/>
          <w:rFonts w:ascii="Times New Roman" w:hAnsi="Times New Roman"/>
        </w:rPr>
      </w:pPr>
      <w:r w:rsidRPr="00296248">
        <w:rPr>
          <w:rStyle w:val="fontstyle21"/>
          <w:rFonts w:ascii="Times New Roman" w:hAnsi="Times New Roman"/>
        </w:rPr>
        <w:t>- Sorumlu veteriner hekim; hospitalizasyon birimine aldığı ve yürüme zorluğu çekmeyen her köpek türü hastasını sabah ve akşam olmak üzere günde 2 kez tasma ile gezdirmekle ve gezinti sırasında dışkılama olursa dışkıyı uygun bir şekilde çöp poşetine alıp hospitalizasyon birimindeki dışkı çöp kutusuna atmakla yükümlüdür. Sorumlu veteriner hekim bu uygulamayı yaparken kendi gözetiminde olmak koşuluyla klinik bilimler bölümünde uygulama dersinde bulunan lisans öğrencilerinden yardım alabilir.</w:t>
      </w:r>
    </w:p>
    <w:p w14:paraId="1C5EC5F8" w14:textId="77777777" w:rsidR="005A6BE9" w:rsidRDefault="00296248" w:rsidP="00296248">
      <w:pPr>
        <w:pStyle w:val="ListeParagraf"/>
        <w:spacing w:line="360" w:lineRule="auto"/>
        <w:ind w:left="426"/>
        <w:jc w:val="both"/>
        <w:rPr>
          <w:rStyle w:val="fontstyle21"/>
          <w:rFonts w:ascii="Times New Roman" w:hAnsi="Times New Roman"/>
        </w:rPr>
      </w:pPr>
      <w:r w:rsidRPr="00296248">
        <w:rPr>
          <w:rStyle w:val="fontstyle21"/>
          <w:rFonts w:ascii="Times New Roman" w:hAnsi="Times New Roman"/>
        </w:rPr>
        <w:t xml:space="preserve">- Sorumlu veteriner hekim; tutanak ile teslim aldığı kafes ya da yoğun bakım kabinleri içindeki dışkı, idrar veya diğer ifrazatı her gün sabah ve akşam olmak üzere 2 kez temizlemekle, mama ve su kaplarını temizleyip doldurmak ile yükümlüdür. Sorumlu veteriner hekim bu uygulamayı yaparken kendi gözetiminde olmak koşuluyla klinik bilimler bölümünde uygulama dersinde bulunan lisans öğrencilerinden ya da asıl </w:t>
      </w:r>
      <w:r w:rsidRPr="00296248">
        <w:rPr>
          <w:rStyle w:val="fontstyle21"/>
          <w:rFonts w:ascii="Times New Roman" w:hAnsi="Times New Roman"/>
        </w:rPr>
        <w:lastRenderedPageBreak/>
        <w:t>sorumluluk kendisinde olmak koşuluyla hafta sonları ve resmî tatillerde nöbetçi veteriner hekimlerden yardım alabilir.</w:t>
      </w:r>
    </w:p>
    <w:p w14:paraId="439583C6" w14:textId="77777777" w:rsidR="005A6BE9" w:rsidRDefault="00296248" w:rsidP="00296248">
      <w:pPr>
        <w:pStyle w:val="ListeParagraf"/>
        <w:spacing w:line="360" w:lineRule="auto"/>
        <w:ind w:left="426"/>
        <w:jc w:val="both"/>
        <w:rPr>
          <w:rStyle w:val="fontstyle21"/>
          <w:rFonts w:ascii="Times New Roman" w:hAnsi="Times New Roman"/>
        </w:rPr>
      </w:pPr>
      <w:r w:rsidRPr="00296248">
        <w:rPr>
          <w:rStyle w:val="fontstyle21"/>
          <w:rFonts w:ascii="Times New Roman" w:hAnsi="Times New Roman"/>
        </w:rPr>
        <w:t xml:space="preserve">- Hospitalizasyon birimlerinde görevli hayvan </w:t>
      </w:r>
      <w:r w:rsidR="005A6BE9">
        <w:rPr>
          <w:rStyle w:val="fontstyle21"/>
          <w:rFonts w:ascii="Times New Roman" w:hAnsi="Times New Roman"/>
        </w:rPr>
        <w:t>hastanesi hizmetli</w:t>
      </w:r>
      <w:r w:rsidRPr="00296248">
        <w:rPr>
          <w:rStyle w:val="fontstyle21"/>
          <w:rFonts w:ascii="Times New Roman" w:hAnsi="Times New Roman"/>
        </w:rPr>
        <w:t xml:space="preserve"> statüsündeki görevliler, kafesler ve yoğun bakım kabinleri dışındaki alanın temizliğinden, çöp kutularının boşaltılmasından, camların ve kapıların temizliğinden sorumludur. Hayvan bakıcıları veya temizlik görevlileri hasta çıktıktan sonra kafesin ya da yoğun bakım kabinlerinin temizlik ve dezenfeksiyonunu yapacaklardır.</w:t>
      </w:r>
    </w:p>
    <w:p w14:paraId="39CD3369" w14:textId="45326C83" w:rsidR="00296248" w:rsidRPr="005A6BE9" w:rsidRDefault="00296248" w:rsidP="005A6BE9">
      <w:pPr>
        <w:pStyle w:val="ListeParagraf"/>
        <w:spacing w:line="360" w:lineRule="auto"/>
        <w:ind w:left="426"/>
        <w:jc w:val="both"/>
        <w:rPr>
          <w:rStyle w:val="fontstyle21"/>
          <w:rFonts w:ascii="Times New Roman" w:hAnsi="Times New Roman"/>
        </w:rPr>
      </w:pPr>
      <w:r w:rsidRPr="00296248">
        <w:rPr>
          <w:rStyle w:val="fontstyle21"/>
          <w:rFonts w:ascii="Times New Roman" w:hAnsi="Times New Roman"/>
        </w:rPr>
        <w:t>- Sorumlu veteriner hekimler, hospitalizasyon birimlerinde bulundukları süre içerisinde herhangi bir olumsuz durumla karşılaştıklarında (su basması, cam kırılması, elektrik kontağı vb.) durumu derhal hospitalizasyon sorumlusuna bildirmek ile yükümlüdür.</w:t>
      </w:r>
    </w:p>
    <w:p w14:paraId="096AD703" w14:textId="77777777" w:rsidR="005A6BE9" w:rsidRDefault="00296248" w:rsidP="00296248">
      <w:pPr>
        <w:pStyle w:val="ListeParagraf"/>
        <w:spacing w:line="360" w:lineRule="auto"/>
        <w:ind w:left="426"/>
        <w:jc w:val="both"/>
        <w:rPr>
          <w:rStyle w:val="fontstyle21"/>
          <w:rFonts w:ascii="Times New Roman" w:hAnsi="Times New Roman"/>
        </w:rPr>
      </w:pPr>
      <w:r w:rsidRPr="00296248">
        <w:rPr>
          <w:rStyle w:val="fontstyle21"/>
          <w:rFonts w:ascii="Times New Roman" w:hAnsi="Times New Roman"/>
          <w:bCs/>
        </w:rPr>
        <w:t>- Hospitalizasyon birimlerine her ne nedenle olursa olsun hasta sahiplerinin ve diğer görevli</w:t>
      </w:r>
      <w:r w:rsidRPr="00296248">
        <w:rPr>
          <w:rStyle w:val="fontstyle21"/>
          <w:rFonts w:ascii="Times New Roman" w:hAnsi="Times New Roman"/>
        </w:rPr>
        <w:t xml:space="preserve"> </w:t>
      </w:r>
      <w:r w:rsidRPr="00296248">
        <w:rPr>
          <w:rStyle w:val="fontstyle21"/>
          <w:rFonts w:ascii="Times New Roman" w:hAnsi="Times New Roman"/>
          <w:bCs/>
        </w:rPr>
        <w:t>olmayan personelin girmesi yasaktır. Bu yasağın uygulanması konusunda Hospitalizasyon</w:t>
      </w:r>
      <w:r w:rsidRPr="00296248">
        <w:rPr>
          <w:rStyle w:val="fontstyle21"/>
          <w:rFonts w:ascii="Times New Roman" w:hAnsi="Times New Roman"/>
        </w:rPr>
        <w:t xml:space="preserve"> </w:t>
      </w:r>
      <w:r w:rsidRPr="00296248">
        <w:rPr>
          <w:rStyle w:val="fontstyle21"/>
          <w:rFonts w:ascii="Times New Roman" w:hAnsi="Times New Roman"/>
          <w:bCs/>
        </w:rPr>
        <w:t>Sorumlusu ile Sorumlu Veteriner Hekimler de yükümlüdür.</w:t>
      </w:r>
    </w:p>
    <w:p w14:paraId="103A1C50" w14:textId="50B34BAC" w:rsidR="00296248" w:rsidRPr="00296248" w:rsidRDefault="00296248" w:rsidP="00296248">
      <w:pPr>
        <w:pStyle w:val="ListeParagraf"/>
        <w:spacing w:line="360" w:lineRule="auto"/>
        <w:ind w:left="426"/>
        <w:jc w:val="both"/>
        <w:rPr>
          <w:rStyle w:val="fontstyle21"/>
          <w:rFonts w:ascii="Times New Roman" w:hAnsi="Times New Roman"/>
          <w:bCs/>
        </w:rPr>
      </w:pPr>
      <w:r w:rsidRPr="00296248">
        <w:rPr>
          <w:rStyle w:val="fontstyle21"/>
          <w:rFonts w:ascii="Times New Roman" w:hAnsi="Times New Roman"/>
          <w:bCs/>
        </w:rPr>
        <w:t>- Hospitalizasyon birimlerinde her ne nedenle olursa olsun Hospitalizasyon Sorumlusu’nun</w:t>
      </w:r>
      <w:r w:rsidRPr="00296248">
        <w:rPr>
          <w:rStyle w:val="fontstyle21"/>
          <w:rFonts w:ascii="Times New Roman" w:hAnsi="Times New Roman"/>
        </w:rPr>
        <w:t xml:space="preserve"> </w:t>
      </w:r>
      <w:r w:rsidRPr="00296248">
        <w:rPr>
          <w:rStyle w:val="fontstyle21"/>
          <w:rFonts w:ascii="Times New Roman" w:hAnsi="Times New Roman"/>
          <w:bCs/>
        </w:rPr>
        <w:t>bilgisi olmadan fotoğraf çekmek ve sosyal medya hesaplarında paylaşmak yasaktır.</w:t>
      </w:r>
    </w:p>
    <w:p w14:paraId="0B0EA9B8" w14:textId="77777777" w:rsidR="005A6BE9" w:rsidRDefault="00296248" w:rsidP="005A6BE9">
      <w:pPr>
        <w:pStyle w:val="ListeParagraf"/>
        <w:spacing w:line="360" w:lineRule="auto"/>
        <w:ind w:left="709"/>
        <w:jc w:val="both"/>
        <w:rPr>
          <w:rStyle w:val="fontstyle21"/>
          <w:rFonts w:ascii="Times New Roman" w:hAnsi="Times New Roman"/>
        </w:rPr>
      </w:pPr>
      <w:r w:rsidRPr="00296248">
        <w:rPr>
          <w:rStyle w:val="fontstyle21"/>
          <w:rFonts w:ascii="Times New Roman" w:hAnsi="Times New Roman"/>
        </w:rPr>
        <w:br/>
      </w:r>
      <w:r w:rsidRPr="005A6BE9">
        <w:rPr>
          <w:rStyle w:val="fontstyle21"/>
          <w:rFonts w:ascii="Times New Roman" w:hAnsi="Times New Roman"/>
          <w:b/>
          <w:bCs/>
        </w:rPr>
        <w:t>4.3. Çeşitli hükümler</w:t>
      </w:r>
    </w:p>
    <w:p w14:paraId="028EFFED" w14:textId="612ACFBD" w:rsidR="00296248" w:rsidRPr="00296248" w:rsidRDefault="00296248" w:rsidP="00296248">
      <w:pPr>
        <w:pStyle w:val="ListeParagraf"/>
        <w:spacing w:line="360" w:lineRule="auto"/>
        <w:ind w:left="426"/>
        <w:jc w:val="both"/>
        <w:rPr>
          <w:rStyle w:val="fontstyle21"/>
          <w:rFonts w:ascii="Times New Roman" w:hAnsi="Times New Roman"/>
        </w:rPr>
      </w:pPr>
      <w:r w:rsidRPr="00296248">
        <w:rPr>
          <w:rStyle w:val="fontstyle21"/>
          <w:rFonts w:ascii="Times New Roman" w:hAnsi="Times New Roman"/>
          <w:bCs/>
        </w:rPr>
        <w:t>- Yukarıda bildirilen kurallardan kafes temizliği/bakımı ve hasta bakımı ile ilgili kurallara</w:t>
      </w:r>
      <w:r w:rsidRPr="00296248">
        <w:rPr>
          <w:rStyle w:val="fontstyle21"/>
          <w:rFonts w:ascii="Times New Roman" w:hAnsi="Times New Roman"/>
        </w:rPr>
        <w:t xml:space="preserve"> </w:t>
      </w:r>
      <w:r w:rsidRPr="00296248">
        <w:rPr>
          <w:rStyle w:val="fontstyle21"/>
          <w:rFonts w:ascii="Times New Roman" w:hAnsi="Times New Roman"/>
          <w:bCs/>
        </w:rPr>
        <w:t xml:space="preserve">uyulmadığı tespit edildiği takdirde, </w:t>
      </w:r>
      <w:r w:rsidR="005A6BE9">
        <w:rPr>
          <w:rStyle w:val="fontstyle21"/>
          <w:rFonts w:ascii="Times New Roman" w:hAnsi="Times New Roman"/>
          <w:bCs/>
        </w:rPr>
        <w:t>sorumlu kişiler</w:t>
      </w:r>
      <w:r w:rsidRPr="00296248">
        <w:rPr>
          <w:rStyle w:val="fontstyle21"/>
          <w:rFonts w:ascii="Times New Roman" w:hAnsi="Times New Roman"/>
          <w:bCs/>
        </w:rPr>
        <w:t xml:space="preserve"> Hospitalizasyon Sorumlusu</w:t>
      </w:r>
      <w:r w:rsidRPr="00296248">
        <w:rPr>
          <w:rStyle w:val="fontstyle21"/>
          <w:rFonts w:ascii="Times New Roman" w:hAnsi="Times New Roman"/>
        </w:rPr>
        <w:t xml:space="preserve"> </w:t>
      </w:r>
      <w:r w:rsidRPr="00296248">
        <w:rPr>
          <w:rStyle w:val="fontstyle21"/>
          <w:rFonts w:ascii="Times New Roman" w:hAnsi="Times New Roman"/>
          <w:bCs/>
        </w:rPr>
        <w:t>tarafından sözlü olarak uyarılır. Uyarıdan yarım mesai günü sonrasına kadar geçen sürede</w:t>
      </w:r>
      <w:r w:rsidRPr="00296248">
        <w:rPr>
          <w:rStyle w:val="fontstyle21"/>
          <w:rFonts w:ascii="Times New Roman" w:hAnsi="Times New Roman"/>
        </w:rPr>
        <w:t xml:space="preserve"> </w:t>
      </w:r>
      <w:r w:rsidRPr="00296248">
        <w:rPr>
          <w:rStyle w:val="fontstyle21"/>
          <w:rFonts w:ascii="Times New Roman" w:hAnsi="Times New Roman"/>
          <w:bCs/>
        </w:rPr>
        <w:t>durumun düzeltilmediği tespit edildiği takdirde Başhekimlik tarafından sorumlu Veteriner</w:t>
      </w:r>
      <w:r w:rsidRPr="00296248">
        <w:rPr>
          <w:rStyle w:val="fontstyle21"/>
          <w:rFonts w:ascii="Times New Roman" w:hAnsi="Times New Roman"/>
        </w:rPr>
        <w:t xml:space="preserve"> </w:t>
      </w:r>
      <w:r w:rsidRPr="00296248">
        <w:rPr>
          <w:rStyle w:val="fontstyle21"/>
          <w:rFonts w:ascii="Times New Roman" w:hAnsi="Times New Roman"/>
          <w:bCs/>
        </w:rPr>
        <w:t xml:space="preserve">Hekim yazılı olarak uyarılır. </w:t>
      </w:r>
    </w:p>
    <w:p w14:paraId="0781CA5B" w14:textId="77777777" w:rsidR="00341C49" w:rsidRPr="00296248" w:rsidRDefault="00341C49" w:rsidP="00296248">
      <w:pPr>
        <w:spacing w:line="360" w:lineRule="auto"/>
        <w:jc w:val="both"/>
        <w:rPr>
          <w:sz w:val="24"/>
          <w:szCs w:val="24"/>
        </w:rPr>
      </w:pPr>
    </w:p>
    <w:tbl>
      <w:tblPr>
        <w:tblStyle w:val="TabloKlavuzu"/>
        <w:tblW w:w="10065" w:type="dxa"/>
        <w:tblInd w:w="-289" w:type="dxa"/>
        <w:tblLook w:val="04A0" w:firstRow="1" w:lastRow="0" w:firstColumn="1" w:lastColumn="0" w:noHBand="0" w:noVBand="1"/>
      </w:tblPr>
      <w:tblGrid>
        <w:gridCol w:w="3261"/>
        <w:gridCol w:w="3260"/>
        <w:gridCol w:w="3544"/>
      </w:tblGrid>
      <w:tr w:rsidR="00296248" w:rsidRPr="00296248" w14:paraId="55565C04" w14:textId="77777777" w:rsidTr="00296248">
        <w:trPr>
          <w:trHeight w:val="637"/>
        </w:trPr>
        <w:tc>
          <w:tcPr>
            <w:tcW w:w="3261" w:type="dxa"/>
            <w:vAlign w:val="center"/>
          </w:tcPr>
          <w:p w14:paraId="7F282F25" w14:textId="1CB850FA" w:rsidR="00296248" w:rsidRPr="00A24BC6" w:rsidRDefault="00296248" w:rsidP="00296248">
            <w:pPr>
              <w:jc w:val="center"/>
              <w:rPr>
                <w:b/>
                <w:sz w:val="24"/>
                <w:szCs w:val="24"/>
              </w:rPr>
            </w:pPr>
            <w:r w:rsidRPr="00A24BC6">
              <w:rPr>
                <w:b/>
                <w:sz w:val="24"/>
                <w:szCs w:val="24"/>
              </w:rPr>
              <w:t>Biyogüvenlik ve Kalite</w:t>
            </w:r>
          </w:p>
          <w:p w14:paraId="43A59E92" w14:textId="77777777" w:rsidR="00296248" w:rsidRPr="00A24BC6" w:rsidRDefault="00296248" w:rsidP="00296248">
            <w:pPr>
              <w:jc w:val="center"/>
              <w:rPr>
                <w:b/>
                <w:sz w:val="24"/>
                <w:szCs w:val="24"/>
              </w:rPr>
            </w:pPr>
            <w:r w:rsidRPr="00A24BC6">
              <w:rPr>
                <w:b/>
                <w:sz w:val="24"/>
                <w:szCs w:val="24"/>
              </w:rPr>
              <w:t>İç Değerlendirme</w:t>
            </w:r>
          </w:p>
          <w:p w14:paraId="43C111E4" w14:textId="77777777" w:rsidR="00296248" w:rsidRPr="00A24BC6" w:rsidRDefault="00296248" w:rsidP="00296248">
            <w:pPr>
              <w:jc w:val="center"/>
              <w:rPr>
                <w:b/>
                <w:sz w:val="24"/>
                <w:szCs w:val="24"/>
              </w:rPr>
            </w:pPr>
            <w:r w:rsidRPr="00A24BC6">
              <w:rPr>
                <w:b/>
                <w:sz w:val="24"/>
                <w:szCs w:val="24"/>
              </w:rPr>
              <w:t>Komisyonu Başkanı</w:t>
            </w:r>
          </w:p>
        </w:tc>
        <w:tc>
          <w:tcPr>
            <w:tcW w:w="3260" w:type="dxa"/>
            <w:vAlign w:val="center"/>
          </w:tcPr>
          <w:p w14:paraId="6399C066" w14:textId="77777777" w:rsidR="00296248" w:rsidRPr="00A24BC6" w:rsidRDefault="00296248" w:rsidP="00296248">
            <w:pPr>
              <w:jc w:val="center"/>
              <w:rPr>
                <w:b/>
                <w:sz w:val="24"/>
                <w:szCs w:val="24"/>
              </w:rPr>
            </w:pPr>
            <w:r w:rsidRPr="00A24BC6">
              <w:rPr>
                <w:b/>
                <w:sz w:val="24"/>
                <w:szCs w:val="24"/>
              </w:rPr>
              <w:t>Başhekim</w:t>
            </w:r>
          </w:p>
        </w:tc>
        <w:tc>
          <w:tcPr>
            <w:tcW w:w="3544" w:type="dxa"/>
            <w:vAlign w:val="center"/>
          </w:tcPr>
          <w:p w14:paraId="1C326B98" w14:textId="77777777" w:rsidR="00296248" w:rsidRPr="00A24BC6" w:rsidRDefault="00296248" w:rsidP="00296248">
            <w:pPr>
              <w:jc w:val="center"/>
              <w:rPr>
                <w:b/>
                <w:sz w:val="24"/>
                <w:szCs w:val="24"/>
              </w:rPr>
            </w:pPr>
            <w:r w:rsidRPr="00A24BC6">
              <w:rPr>
                <w:b/>
                <w:sz w:val="24"/>
                <w:szCs w:val="24"/>
              </w:rPr>
              <w:t>Veteriner Fakültesi Dekanı</w:t>
            </w:r>
          </w:p>
        </w:tc>
      </w:tr>
      <w:tr w:rsidR="00296248" w:rsidRPr="00296248" w14:paraId="7199679F" w14:textId="77777777" w:rsidTr="00296248">
        <w:trPr>
          <w:trHeight w:val="1086"/>
        </w:trPr>
        <w:tc>
          <w:tcPr>
            <w:tcW w:w="3261" w:type="dxa"/>
            <w:vAlign w:val="center"/>
          </w:tcPr>
          <w:p w14:paraId="572E363E" w14:textId="77777777" w:rsidR="00296248" w:rsidRPr="00296248" w:rsidRDefault="00296248" w:rsidP="00296248">
            <w:pPr>
              <w:jc w:val="center"/>
              <w:rPr>
                <w:b/>
              </w:rPr>
            </w:pPr>
            <w:r w:rsidRPr="00296248">
              <w:rPr>
                <w:b/>
              </w:rPr>
              <w:t>Prof. Dr. Atilla ŞİMŞEK</w:t>
            </w:r>
          </w:p>
        </w:tc>
        <w:tc>
          <w:tcPr>
            <w:tcW w:w="3260" w:type="dxa"/>
            <w:vAlign w:val="center"/>
          </w:tcPr>
          <w:p w14:paraId="16A43B76" w14:textId="7EA6106A" w:rsidR="00296248" w:rsidRPr="00296248" w:rsidRDefault="00296248" w:rsidP="00296248">
            <w:pPr>
              <w:jc w:val="center"/>
              <w:rPr>
                <w:b/>
              </w:rPr>
            </w:pPr>
            <w:r w:rsidRPr="00296248">
              <w:rPr>
                <w:b/>
              </w:rPr>
              <w:t xml:space="preserve">Prof. Dr. </w:t>
            </w:r>
            <w:r>
              <w:rPr>
                <w:b/>
              </w:rPr>
              <w:t>Fahrettin ALKAN</w:t>
            </w:r>
          </w:p>
        </w:tc>
        <w:tc>
          <w:tcPr>
            <w:tcW w:w="3544" w:type="dxa"/>
            <w:vAlign w:val="center"/>
          </w:tcPr>
          <w:p w14:paraId="031FAF6C" w14:textId="77777777" w:rsidR="00296248" w:rsidRPr="00296248" w:rsidRDefault="00296248" w:rsidP="00296248">
            <w:pPr>
              <w:jc w:val="center"/>
              <w:rPr>
                <w:b/>
              </w:rPr>
            </w:pPr>
            <w:r w:rsidRPr="00296248">
              <w:rPr>
                <w:b/>
              </w:rPr>
              <w:t>Prof. Dr. Seyfullah HALİLOĞLU</w:t>
            </w:r>
          </w:p>
        </w:tc>
      </w:tr>
    </w:tbl>
    <w:p w14:paraId="193CBE88" w14:textId="77777777" w:rsidR="00341C49" w:rsidRPr="00296248" w:rsidRDefault="00341C49" w:rsidP="00296248">
      <w:pPr>
        <w:spacing w:line="360" w:lineRule="auto"/>
        <w:jc w:val="both"/>
        <w:rPr>
          <w:sz w:val="24"/>
          <w:szCs w:val="24"/>
        </w:rPr>
      </w:pPr>
    </w:p>
    <w:p w14:paraId="4A662718" w14:textId="77777777" w:rsidR="00341C49" w:rsidRPr="00296248" w:rsidRDefault="00341C49" w:rsidP="00296248">
      <w:pPr>
        <w:spacing w:line="360" w:lineRule="auto"/>
        <w:jc w:val="both"/>
        <w:rPr>
          <w:sz w:val="24"/>
          <w:szCs w:val="24"/>
        </w:rPr>
      </w:pPr>
    </w:p>
    <w:p w14:paraId="4BF6ACB1" w14:textId="77777777" w:rsidR="00341C49" w:rsidRPr="00296248" w:rsidRDefault="00341C49" w:rsidP="00296248">
      <w:pPr>
        <w:spacing w:line="360" w:lineRule="auto"/>
        <w:jc w:val="both"/>
        <w:rPr>
          <w:sz w:val="24"/>
          <w:szCs w:val="24"/>
        </w:rPr>
      </w:pPr>
    </w:p>
    <w:p w14:paraId="514BEE7F" w14:textId="77777777" w:rsidR="00341C49" w:rsidRPr="00296248" w:rsidRDefault="00341C49" w:rsidP="00296248">
      <w:pPr>
        <w:spacing w:line="360" w:lineRule="auto"/>
        <w:jc w:val="both"/>
        <w:rPr>
          <w:sz w:val="24"/>
          <w:szCs w:val="24"/>
        </w:rPr>
      </w:pPr>
    </w:p>
    <w:p w14:paraId="69096310" w14:textId="77777777" w:rsidR="00341C49" w:rsidRPr="00296248" w:rsidRDefault="00341C49" w:rsidP="00296248">
      <w:pPr>
        <w:spacing w:line="360" w:lineRule="auto"/>
        <w:jc w:val="both"/>
        <w:rPr>
          <w:sz w:val="24"/>
          <w:szCs w:val="24"/>
        </w:rPr>
      </w:pPr>
    </w:p>
    <w:sectPr w:rsidR="00341C49" w:rsidRPr="002962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357CF" w14:textId="77777777" w:rsidR="00067C30" w:rsidRDefault="00067C30" w:rsidP="00341C49">
      <w:r>
        <w:separator/>
      </w:r>
    </w:p>
  </w:endnote>
  <w:endnote w:type="continuationSeparator" w:id="0">
    <w:p w14:paraId="3F521846" w14:textId="77777777" w:rsidR="00067C30" w:rsidRDefault="00067C30" w:rsidP="0034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HurmeGeometricSans3-Regular">
    <w:altName w:val="Times New Roman"/>
    <w:panose1 w:val="00000000000000000000"/>
    <w:charset w:val="00"/>
    <w:family w:val="roman"/>
    <w:notTrueType/>
    <w:pitch w:val="default"/>
  </w:font>
  <w:font w:name="HurmeGeometricSans4-Regular">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24FB4" w14:textId="77777777" w:rsidR="00067C30" w:rsidRDefault="00067C30" w:rsidP="00341C49">
      <w:r>
        <w:separator/>
      </w:r>
    </w:p>
  </w:footnote>
  <w:footnote w:type="continuationSeparator" w:id="0">
    <w:p w14:paraId="6CD6E82D" w14:textId="77777777" w:rsidR="00067C30" w:rsidRDefault="00067C30" w:rsidP="00341C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91320"/>
    <w:multiLevelType w:val="hybridMultilevel"/>
    <w:tmpl w:val="086677B6"/>
    <w:lvl w:ilvl="0" w:tplc="0380808C">
      <w:start w:val="1"/>
      <w:numFmt w:val="decimal"/>
      <w:lvlText w:val="%1."/>
      <w:lvlJc w:val="left"/>
      <w:pPr>
        <w:ind w:left="735" w:hanging="37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TAyMTIwMjQzNLYwN7BU0lEKTi0uzszPAykwqgUA66xxKSwAAAA="/>
  </w:docVars>
  <w:rsids>
    <w:rsidRoot w:val="007079B1"/>
    <w:rsid w:val="00067C30"/>
    <w:rsid w:val="001124C5"/>
    <w:rsid w:val="001E75AE"/>
    <w:rsid w:val="00296248"/>
    <w:rsid w:val="00341C49"/>
    <w:rsid w:val="00397ABC"/>
    <w:rsid w:val="00521C1E"/>
    <w:rsid w:val="00522C4B"/>
    <w:rsid w:val="005522B5"/>
    <w:rsid w:val="0059650F"/>
    <w:rsid w:val="005A6BE9"/>
    <w:rsid w:val="006764BD"/>
    <w:rsid w:val="007079B1"/>
    <w:rsid w:val="007D049B"/>
    <w:rsid w:val="007E7B34"/>
    <w:rsid w:val="00895E8F"/>
    <w:rsid w:val="008C03EA"/>
    <w:rsid w:val="008F5BE8"/>
    <w:rsid w:val="00956AE0"/>
    <w:rsid w:val="009E5AA3"/>
    <w:rsid w:val="009E6B2A"/>
    <w:rsid w:val="00A158C2"/>
    <w:rsid w:val="00A24BC6"/>
    <w:rsid w:val="00B330AE"/>
    <w:rsid w:val="00C84B2B"/>
    <w:rsid w:val="00CC2933"/>
    <w:rsid w:val="00D73941"/>
    <w:rsid w:val="00D87BB9"/>
    <w:rsid w:val="00E9361B"/>
    <w:rsid w:val="00F13DF2"/>
    <w:rsid w:val="00F26A82"/>
    <w:rsid w:val="00F42706"/>
    <w:rsid w:val="00FE11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1DE4B"/>
  <w15:chartTrackingRefBased/>
  <w15:docId w15:val="{3B96922C-ABBC-4717-9AF8-DBDABD15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C49"/>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341C49"/>
    <w:pPr>
      <w:keepNext/>
      <w:jc w:val="center"/>
      <w:outlineLvl w:val="0"/>
    </w:pPr>
    <w:rPr>
      <w:b/>
      <w:bCs/>
      <w:noProof/>
      <w:sz w:val="44"/>
    </w:rPr>
  </w:style>
  <w:style w:type="paragraph" w:styleId="Balk4">
    <w:name w:val="heading 4"/>
    <w:basedOn w:val="Normal"/>
    <w:next w:val="Normal"/>
    <w:link w:val="Balk4Char"/>
    <w:qFormat/>
    <w:rsid w:val="00341C49"/>
    <w:pPr>
      <w:keepNext/>
      <w:jc w:val="center"/>
      <w:outlineLvl w:val="3"/>
    </w:pPr>
    <w:rPr>
      <w:rFonts w:ascii="Arial" w:hAnsi="Arial" w:cs="Arial"/>
      <w:b/>
      <w:bCs/>
      <w:noProof/>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41C49"/>
    <w:rPr>
      <w:rFonts w:ascii="Times New Roman" w:eastAsia="Times New Roman" w:hAnsi="Times New Roman" w:cs="Times New Roman"/>
      <w:b/>
      <w:bCs/>
      <w:noProof/>
      <w:sz w:val="44"/>
      <w:szCs w:val="20"/>
      <w:lang w:eastAsia="tr-TR"/>
    </w:rPr>
  </w:style>
  <w:style w:type="character" w:customStyle="1" w:styleId="Balk4Char">
    <w:name w:val="Başlık 4 Char"/>
    <w:basedOn w:val="VarsaylanParagrafYazTipi"/>
    <w:link w:val="Balk4"/>
    <w:rsid w:val="00341C49"/>
    <w:rPr>
      <w:rFonts w:ascii="Arial" w:eastAsia="Times New Roman" w:hAnsi="Arial" w:cs="Arial"/>
      <w:b/>
      <w:bCs/>
      <w:noProof/>
      <w:sz w:val="28"/>
      <w:szCs w:val="20"/>
      <w:lang w:eastAsia="tr-TR"/>
    </w:rPr>
  </w:style>
  <w:style w:type="character" w:styleId="SayfaNumaras">
    <w:name w:val="page number"/>
    <w:basedOn w:val="VarsaylanParagrafYazTipi"/>
    <w:rsid w:val="00341C49"/>
  </w:style>
  <w:style w:type="character" w:customStyle="1" w:styleId="fontstyle01">
    <w:name w:val="fontstyle01"/>
    <w:basedOn w:val="VarsaylanParagrafYazTipi"/>
    <w:rsid w:val="00341C49"/>
    <w:rPr>
      <w:rFonts w:ascii="Arial-BoldMT" w:hAnsi="Arial-BoldMT" w:hint="default"/>
      <w:b/>
      <w:bCs/>
      <w:i w:val="0"/>
      <w:iCs w:val="0"/>
      <w:color w:val="000000"/>
      <w:sz w:val="24"/>
      <w:szCs w:val="24"/>
    </w:rPr>
  </w:style>
  <w:style w:type="character" w:customStyle="1" w:styleId="fontstyle21">
    <w:name w:val="fontstyle21"/>
    <w:basedOn w:val="VarsaylanParagrafYazTipi"/>
    <w:rsid w:val="00341C49"/>
    <w:rPr>
      <w:rFonts w:ascii="ArialMT" w:hAnsi="ArialMT" w:hint="default"/>
      <w:b w:val="0"/>
      <w:bCs w:val="0"/>
      <w:i w:val="0"/>
      <w:iCs w:val="0"/>
      <w:color w:val="000000"/>
      <w:sz w:val="24"/>
      <w:szCs w:val="24"/>
    </w:rPr>
  </w:style>
  <w:style w:type="character" w:customStyle="1" w:styleId="fontstyle31">
    <w:name w:val="fontstyle31"/>
    <w:basedOn w:val="VarsaylanParagrafYazTipi"/>
    <w:rsid w:val="00341C49"/>
    <w:rPr>
      <w:rFonts w:ascii="SymbolMT" w:hAnsi="SymbolMT" w:hint="default"/>
      <w:b w:val="0"/>
      <w:bCs w:val="0"/>
      <w:i w:val="0"/>
      <w:iCs w:val="0"/>
      <w:color w:val="000000"/>
      <w:sz w:val="24"/>
      <w:szCs w:val="24"/>
    </w:rPr>
  </w:style>
  <w:style w:type="character" w:customStyle="1" w:styleId="fontstyle41">
    <w:name w:val="fontstyle41"/>
    <w:basedOn w:val="VarsaylanParagrafYazTipi"/>
    <w:rsid w:val="00341C49"/>
    <w:rPr>
      <w:rFonts w:ascii="HurmeGeometricSans3-Regular" w:hAnsi="HurmeGeometricSans3-Regular" w:hint="default"/>
      <w:b w:val="0"/>
      <w:bCs w:val="0"/>
      <w:i w:val="0"/>
      <w:iCs w:val="0"/>
      <w:color w:val="000000"/>
      <w:sz w:val="34"/>
      <w:szCs w:val="34"/>
    </w:rPr>
  </w:style>
  <w:style w:type="character" w:customStyle="1" w:styleId="fontstyle51">
    <w:name w:val="fontstyle51"/>
    <w:basedOn w:val="VarsaylanParagrafYazTipi"/>
    <w:rsid w:val="00341C49"/>
    <w:rPr>
      <w:rFonts w:ascii="HurmeGeometricSans4-Regular" w:hAnsi="HurmeGeometricSans4-Regular" w:hint="default"/>
      <w:b w:val="0"/>
      <w:bCs w:val="0"/>
      <w:i w:val="0"/>
      <w:iCs w:val="0"/>
      <w:color w:val="000000"/>
      <w:sz w:val="16"/>
      <w:szCs w:val="16"/>
    </w:rPr>
  </w:style>
  <w:style w:type="paragraph" w:styleId="stBilgi">
    <w:name w:val="header"/>
    <w:basedOn w:val="Normal"/>
    <w:link w:val="stBilgiChar"/>
    <w:uiPriority w:val="99"/>
    <w:unhideWhenUsed/>
    <w:rsid w:val="00341C49"/>
    <w:pPr>
      <w:tabs>
        <w:tab w:val="center" w:pos="4536"/>
        <w:tab w:val="right" w:pos="9072"/>
      </w:tabs>
    </w:pPr>
  </w:style>
  <w:style w:type="character" w:customStyle="1" w:styleId="stBilgiChar">
    <w:name w:val="Üst Bilgi Char"/>
    <w:basedOn w:val="VarsaylanParagrafYazTipi"/>
    <w:link w:val="stBilgi"/>
    <w:uiPriority w:val="99"/>
    <w:rsid w:val="00341C49"/>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341C49"/>
    <w:pPr>
      <w:tabs>
        <w:tab w:val="center" w:pos="4536"/>
        <w:tab w:val="right" w:pos="9072"/>
      </w:tabs>
    </w:pPr>
  </w:style>
  <w:style w:type="character" w:customStyle="1" w:styleId="AltBilgiChar">
    <w:name w:val="Alt Bilgi Char"/>
    <w:basedOn w:val="VarsaylanParagrafYazTipi"/>
    <w:link w:val="AltBilgi"/>
    <w:uiPriority w:val="99"/>
    <w:rsid w:val="00341C49"/>
    <w:rPr>
      <w:rFonts w:ascii="Times New Roman" w:eastAsia="Times New Roman" w:hAnsi="Times New Roman" w:cs="Times New Roman"/>
      <w:sz w:val="20"/>
      <w:szCs w:val="20"/>
      <w:lang w:eastAsia="tr-TR"/>
    </w:rPr>
  </w:style>
  <w:style w:type="table" w:styleId="TabloKlavuzu">
    <w:name w:val="Table Grid"/>
    <w:basedOn w:val="NormalTablo"/>
    <w:uiPriority w:val="39"/>
    <w:rsid w:val="0034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E75AE"/>
    <w:pPr>
      <w:ind w:left="720"/>
      <w:contextualSpacing/>
    </w:pPr>
  </w:style>
  <w:style w:type="character" w:styleId="Kpr">
    <w:name w:val="Hyperlink"/>
    <w:basedOn w:val="VarsaylanParagrafYazTipi"/>
    <w:uiPriority w:val="99"/>
    <w:unhideWhenUsed/>
    <w:rsid w:val="001E75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23230">
      <w:bodyDiv w:val="1"/>
      <w:marLeft w:val="0"/>
      <w:marRight w:val="0"/>
      <w:marTop w:val="0"/>
      <w:marBottom w:val="0"/>
      <w:divBdr>
        <w:top w:val="none" w:sz="0" w:space="0" w:color="auto"/>
        <w:left w:val="none" w:sz="0" w:space="0" w:color="auto"/>
        <w:bottom w:val="none" w:sz="0" w:space="0" w:color="auto"/>
        <w:right w:val="none" w:sz="0" w:space="0" w:color="auto"/>
      </w:divBdr>
    </w:div>
    <w:div w:id="251471325">
      <w:bodyDiv w:val="1"/>
      <w:marLeft w:val="0"/>
      <w:marRight w:val="0"/>
      <w:marTop w:val="0"/>
      <w:marBottom w:val="0"/>
      <w:divBdr>
        <w:top w:val="none" w:sz="0" w:space="0" w:color="auto"/>
        <w:left w:val="none" w:sz="0" w:space="0" w:color="auto"/>
        <w:bottom w:val="none" w:sz="0" w:space="0" w:color="auto"/>
        <w:right w:val="none" w:sz="0" w:space="0" w:color="auto"/>
      </w:divBdr>
    </w:div>
    <w:div w:id="13635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4720</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ILEF-55</dc:creator>
  <cp:keywords/>
  <dc:description/>
  <cp:lastModifiedBy>ILEF-55</cp:lastModifiedBy>
  <cp:revision>4</cp:revision>
  <dcterms:created xsi:type="dcterms:W3CDTF">2024-01-04T07:29:00Z</dcterms:created>
  <dcterms:modified xsi:type="dcterms:W3CDTF">2024-01-05T10:57:00Z</dcterms:modified>
</cp:coreProperties>
</file>